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Edwin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Jennings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Lead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Driver</w:t>
      </w:r>
    </w:p>
    <w:p>
      <w:pPr>
        <w:pStyle w:val="Heading2"/>
        <w:spacing w:line="249" w:lineRule="auto" w:before="155"/>
        <w:ind w:left="4065" w:right="414"/>
      </w:pPr>
      <w:r>
        <w:rPr>
          <w:color w:val="FFFFFF"/>
        </w:rPr>
        <w:t>Coached 8 drivers on idle-reduction techniques and cut per-bus warm-up time from 12 minutes to 4 minutes over one school year. Across 7 years of school bus driving and leading, student behavior incidents were resolved through documented intervention processes while maintaining parent satisfaction scores above 4.6 out of 5. Holds a Commercial Driver's License with Passenger (P) and School Bus (S) Endorsements and First Aid/CPR/AED certiﬁcation.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sz w:val="18"/>
        </w:rPr>
        <w:t>Wytheville,</w:t>
      </w:r>
      <w:r>
        <w:rPr>
          <w:spacing w:val="24"/>
          <w:sz w:val="18"/>
        </w:rPr>
        <w:t> </w:t>
      </w:r>
      <w:r>
        <w:rPr>
          <w:sz w:val="18"/>
        </w:rPr>
        <w:t>VA</w:t>
      </w:r>
      <w:r>
        <w:rPr>
          <w:spacing w:val="25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(276)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108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edwin.jennings@example.co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Pre-trip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GPS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navigation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Two-way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Student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behavior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FMCSA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DOT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Vehicle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logs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Defensive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driving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Fuel</w:t>
      </w:r>
      <w:r>
        <w:rPr>
          <w:spacing w:val="-2"/>
          <w:w w:val="105"/>
          <w:sz w:val="18"/>
        </w:rPr>
        <w:t> tracking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Daily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paperwork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spacing w:val="-4"/>
          <w:w w:val="105"/>
          <w:sz w:val="18"/>
        </w:rPr>
        <w:t>forms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 w:right="566"/>
      </w:pPr>
      <w:r>
        <w:rPr/>
        <w:t>LEAD DRIVER </w:t>
      </w:r>
      <w:r>
        <w:rPr>
          <w:position w:val="2"/>
        </w:rPr>
        <w:t>| </w:t>
      </w:r>
      <w:r>
        <w:rPr/>
        <w:t>NEW RIVER VALLEY PUPIL TRANSPORT, WYTHEVILLE, VA</w:t>
      </w:r>
    </w:p>
    <w:p>
      <w:pPr>
        <w:pStyle w:val="BodyText"/>
        <w:spacing w:before="8"/>
        <w:ind w:left="103"/>
      </w:pPr>
      <w:r>
        <w:rPr/>
        <w:t>2022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396" w:hanging="298"/>
        <w:jc w:val="left"/>
        <w:rPr>
          <w:position w:val="-2"/>
          <w:sz w:val="31"/>
        </w:rPr>
      </w:pPr>
      <w:r>
        <w:rPr>
          <w:w w:val="105"/>
          <w:sz w:val="20"/>
        </w:rPr>
        <w:t>Cut per-bus warm-up time by 66.7%, from 12 minutes to 4 minutes, over one school year by coaching 8 drivers on idle-reduction </w:t>
      </w:r>
      <w:r>
        <w:rPr>
          <w:spacing w:val="-2"/>
          <w:w w:val="105"/>
          <w:sz w:val="20"/>
        </w:rPr>
        <w:t>techniques.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515" w:hanging="298"/>
        <w:jc w:val="left"/>
        <w:rPr>
          <w:position w:val="-2"/>
          <w:sz w:val="31"/>
        </w:rPr>
      </w:pPr>
      <w:r>
        <w:rPr>
          <w:w w:val="105"/>
          <w:sz w:val="20"/>
        </w:rPr>
        <w:t>Earned a 4.8 out of 5 parent satisfaction score on the spring 2025 district transportation survey by standardizing pickup communication and confirming stop-time accuracy each week.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7" w:after="0"/>
        <w:ind w:left="623" w:right="399" w:hanging="298"/>
        <w:jc w:val="left"/>
        <w:rPr>
          <w:position w:val="-2"/>
          <w:sz w:val="31"/>
        </w:rPr>
      </w:pPr>
      <w:r>
        <w:rPr>
          <w:w w:val="105"/>
          <w:sz w:val="20"/>
        </w:rPr>
        <w:t>Resolved 13 student behavior incidents during the fall semester by applying a documented 3-step intervention process, keeping all cases off the principal referral list.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228" w:hanging="298"/>
        <w:jc w:val="left"/>
        <w:rPr>
          <w:position w:val="-2"/>
          <w:sz w:val="31"/>
        </w:rPr>
      </w:pPr>
      <w:r>
        <w:rPr>
          <w:w w:val="105"/>
          <w:sz w:val="20"/>
        </w:rPr>
        <w:t>Inspected tires, brakes, lights, and safety equipment on assigned buses each morning, completing all checks within 18 minutes before the first AM departure.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48" w:after="0"/>
        <w:ind w:left="623" w:right="476" w:hanging="298"/>
        <w:jc w:val="left"/>
        <w:rPr>
          <w:position w:val="-2"/>
          <w:sz w:val="31"/>
        </w:rPr>
      </w:pPr>
      <w:r>
        <w:rPr>
          <w:w w:val="105"/>
          <w:sz w:val="20"/>
        </w:rPr>
        <w:t>Cleaned bus interiors after every PM run, removing debris from 38 seats and mopping the aisle to pass unannounced condition </w:t>
      </w:r>
      <w:r>
        <w:rPr>
          <w:spacing w:val="-2"/>
          <w:w w:val="105"/>
          <w:sz w:val="20"/>
        </w:rPr>
        <w:t>reviews.</w:t>
      </w:r>
    </w:p>
    <w:p>
      <w:pPr>
        <w:pStyle w:val="ListParagraph"/>
        <w:spacing w:after="0" w:line="237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21" w:space="541"/>
            <w:col w:w="7392"/>
          </w:cols>
        </w:sect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880" w:bottom="280" w:left="566" w:right="0"/>
        </w:sectPr>
      </w:pPr>
    </w:p>
    <w:p>
      <w:pPr>
        <w:pStyle w:val="Heading1"/>
        <w:spacing w:before="156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243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Commercial Driver's License with Passenger (P) and School</w:t>
      </w:r>
    </w:p>
    <w:p>
      <w:pPr>
        <w:spacing w:line="261" w:lineRule="auto" w:before="42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Bus (S) Endorsements, Home state driver licensing agency, under FMCSA minimum standards, 2019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66" w:after="0"/>
        <w:ind w:left="661" w:right="213" w:hanging="298"/>
        <w:jc w:val="left"/>
        <w:rPr>
          <w:position w:val="-4"/>
          <w:sz w:val="31"/>
        </w:rPr>
      </w:pPr>
      <w:r>
        <w:rPr>
          <w:w w:val="105"/>
          <w:sz w:val="18"/>
        </w:rPr>
        <w:t>DOT Medical Examiner's Certificate, Certified medical</w:t>
      </w:r>
    </w:p>
    <w:p>
      <w:pPr>
        <w:spacing w:line="261" w:lineRule="auto" w:before="41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examiner listed on the FMCSA National Registry, which receives the exam result, 2019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67" w:after="0"/>
        <w:ind w:left="661" w:right="169" w:hanging="298"/>
        <w:jc w:val="left"/>
        <w:rPr>
          <w:position w:val="-4"/>
          <w:sz w:val="31"/>
        </w:rPr>
      </w:pPr>
      <w:r>
        <w:rPr>
          <w:w w:val="105"/>
          <w:sz w:val="18"/>
        </w:rPr>
        <w:t>First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Aid/CPR/AED,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American Red Cross, 2020</w:t>
      </w:r>
    </w:p>
    <w:p>
      <w:pPr>
        <w:pStyle w:val="BodyText"/>
        <w:spacing w:line="256" w:lineRule="auto" w:before="75"/>
        <w:ind w:left="103" w:right="566"/>
      </w:pPr>
      <w:r>
        <w:rPr/>
        <w:br w:type="column"/>
      </w:r>
      <w:r>
        <w:rPr/>
        <w:t>SCHOOL BUS DRIVER </w:t>
      </w:r>
      <w:r>
        <w:rPr>
          <w:position w:val="2"/>
        </w:rPr>
        <w:t>| </w:t>
      </w:r>
      <w:r>
        <w:rPr/>
        <w:t>BLAND COUNTY STUDENT TRANSIT</w:t>
      </w:r>
      <w:r>
        <w:rPr>
          <w:spacing w:val="40"/>
        </w:rPr>
        <w:t> </w:t>
      </w:r>
      <w:r>
        <w:rPr/>
        <w:t>SERVICES, BLAND, VA</w:t>
      </w:r>
    </w:p>
    <w:p>
      <w:pPr>
        <w:pStyle w:val="BodyText"/>
        <w:spacing w:before="8"/>
        <w:ind w:left="103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2022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149" w:after="0"/>
        <w:ind w:left="623" w:right="400" w:hanging="298"/>
        <w:jc w:val="left"/>
        <w:rPr>
          <w:position w:val="-2"/>
          <w:sz w:val="31"/>
        </w:rPr>
      </w:pPr>
      <w:r>
        <w:rPr>
          <w:w w:val="105"/>
          <w:sz w:val="20"/>
        </w:rPr>
        <w:t>Managed 9 student behavior incidents over the 2021-2022 school year by enforcing seat assignments and verbal warnings, reducing repeat offenses from 7 to 2 per semester.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32" w:after="0"/>
        <w:ind w:left="623" w:right="378" w:hanging="298"/>
        <w:jc w:val="left"/>
        <w:rPr>
          <w:position w:val="-2"/>
          <w:sz w:val="31"/>
        </w:rPr>
      </w:pPr>
      <w:r>
        <w:rPr>
          <w:w w:val="105"/>
          <w:sz w:val="20"/>
        </w:rPr>
        <w:t>Achieved a 4.6 out of 5 school satisfaction rating from the assistant principal after maintaining orderly boarding and dismissal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procedures for 64 students per run.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32" w:after="0"/>
        <w:ind w:left="623" w:right="527" w:hanging="298"/>
        <w:jc w:val="left"/>
        <w:rPr>
          <w:position w:val="-2"/>
          <w:sz w:val="31"/>
        </w:rPr>
      </w:pPr>
      <w:r>
        <w:rPr>
          <w:w w:val="105"/>
          <w:sz w:val="20"/>
        </w:rPr>
        <w:t>Verified oil, coolant, and windshield wiper fluid levels during each pre-trip walk-around and recorded findings on daily paperwork within 15 minutes of arrival at the yard.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04" w:lineRule="auto" w:before="83" w:after="0"/>
        <w:ind w:left="623" w:right="381" w:hanging="298"/>
        <w:jc w:val="left"/>
        <w:rPr>
          <w:position w:val="-2"/>
          <w:sz w:val="31"/>
        </w:rPr>
      </w:pPr>
      <w:r>
        <w:rPr>
          <w:w w:val="105"/>
          <w:sz w:val="20"/>
        </w:rPr>
        <w:t>Communicated delays and student pickup changes to dispatch via two-way radio, confirming each update within 90 seconds of</w:t>
      </w:r>
    </w:p>
    <w:p>
      <w:pPr>
        <w:pStyle w:val="BodyText"/>
        <w:spacing w:before="31"/>
        <w:ind w:left="623"/>
      </w:pPr>
      <w:r>
        <w:rPr>
          <w:w w:val="105"/>
        </w:rPr>
        <w:t>receiving</w:t>
      </w:r>
      <w:r>
        <w:rPr>
          <w:spacing w:val="19"/>
          <w:w w:val="105"/>
        </w:rPr>
        <w:t> </w:t>
      </w:r>
      <w:r>
        <w:rPr>
          <w:w w:val="105"/>
        </w:rPr>
        <w:t>parent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notifications.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357" w:space="605"/>
            <w:col w:w="7392"/>
          </w:cols>
        </w:sectPr>
      </w:pPr>
    </w:p>
    <w:p>
      <w:pPr>
        <w:pStyle w:val="BodyText"/>
        <w:spacing w:before="1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648575"/>
                                </a:moveTo>
                                <a:lnTo>
                                  <a:pt x="247637" y="7648575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648575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29051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1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0592" id="docshapegroup1" coordorigin="0,0" coordsize="11919,16860">
                <v:shape style="position:absolute;left:0;top:4305;width:4275;height:12555" id="docshape2" coordorigin="0,4305" coordsize="4275,12555" path="m4275,16350l390,16350,390,16860,4275,16860,4275,16350xm4275,4305l0,4305,0,4320,4275,4320,4275,4305xe" filled="true" fillcolor="#ebd0db" stroked="false">
                  <v:path arrowok="t"/>
                  <v:fill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320l390,4320,390,16350,4275,16350,4275,4320xm4275,0l390,0,390,4305,4275,4305,4275,0xe" filled="true" fillcolor="#ebd0db" stroked="false">
                  <v:path arrowok="t"/>
                  <v:fill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10;top:4575;width:7509;height:435" id="docshape8" coordorigin="4410,4575" coordsize="7509,435" path="m11918,5010l4627,5010,4617,5010,4554,4997,4498,4967,4453,4922,4423,4866,4410,4803,4410,4793,4410,4782,4423,4719,4453,4663,4498,4618,4554,4588,4617,4575,4627,4575,11918,4575,11918,5010xe" filled="true" fillcolor="#ebd0db" stroked="false">
                  <v:path arrowok="t"/>
                  <v:fill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1" w:lineRule="auto"/>
        <w:ind w:left="4065" w:right="555"/>
      </w:pPr>
      <w:r>
        <w:rPr/>
        <w:t>SCHOOL BUS DRIVER </w:t>
      </w:r>
      <w:r>
        <w:rPr>
          <w:position w:val="2"/>
        </w:rPr>
        <w:t>| </w:t>
      </w:r>
      <w:r>
        <w:rPr/>
        <w:t>APPALACHIAN HIGHLANDS TRANSPORTATION LLC, MARION, VA</w:t>
      </w:r>
    </w:p>
    <w:p>
      <w:pPr>
        <w:pStyle w:val="BodyText"/>
        <w:spacing w:line="211" w:lineRule="exact"/>
        <w:ind w:left="4065"/>
      </w:pPr>
      <w:r>
        <w:rPr/>
        <w:t>2019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2020</w:t>
      </w:r>
    </w:p>
    <w:p>
      <w:pPr>
        <w:pStyle w:val="BodyText"/>
        <w:spacing w:after="0" w:line="211" w:lineRule="exact"/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4765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876550">
                                <a:moveTo>
                                  <a:pt x="0" y="2876549"/>
                                </a:moveTo>
                                <a:lnTo>
                                  <a:pt x="247649" y="2876549"/>
                                </a:lnTo>
                                <a:lnTo>
                                  <a:pt x="247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6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2876550">
                                <a:moveTo>
                                  <a:pt x="2466974" y="2876549"/>
                                </a:moveTo>
                                <a:lnTo>
                                  <a:pt x="0" y="28765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2876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ebd0db" stroked="false">
                  <v:fill type="solid"/>
                </v:rect>
                <v:rect style="position:absolute;left:0;top:510;width:390;height:4530" id="docshape12" filled="true" fillcolor="#ffffff" stroked="false">
                  <v:fill type="solid"/>
                </v:rect>
                <v:rect style="position:absolute;left:390;top:510;width:3885;height:4530" id="docshape13" filled="true" fillcolor="#ebd0d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30" w:lineRule="auto" w:before="0" w:after="0"/>
        <w:ind w:left="4585" w:right="1029" w:hanging="298"/>
        <w:jc w:val="left"/>
        <w:rPr>
          <w:sz w:val="20"/>
        </w:rPr>
      </w:pPr>
      <w:r>
        <w:rPr>
          <w:w w:val="105"/>
          <w:sz w:val="20"/>
        </w:rPr>
        <w:t>Cut per-bus fuel spending by $6,580 for the school year by eliminating unnecessary idling at 3 layover points during the afternoon run.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16" w:lineRule="auto" w:before="72" w:after="0"/>
        <w:ind w:left="4585" w:right="361" w:hanging="298"/>
        <w:jc w:val="left"/>
        <w:rPr>
          <w:sz w:val="20"/>
        </w:rPr>
      </w:pPr>
      <w:r>
        <w:rPr>
          <w:w w:val="105"/>
          <w:sz w:val="20"/>
        </w:rPr>
        <w:t>Maintained order among 53 students on a 27-mile run, logging only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4 behavior incidents across the full school year.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04" w:lineRule="auto" w:before="85" w:after="0"/>
        <w:ind w:left="4585" w:right="273" w:hanging="298"/>
        <w:jc w:val="left"/>
        <w:rPr>
          <w:sz w:val="20"/>
        </w:rPr>
      </w:pPr>
      <w:r>
        <w:rPr>
          <w:w w:val="105"/>
          <w:sz w:val="20"/>
        </w:rPr>
        <w:t>Checked tire pressure, brake function, and emergency exit latches before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each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trip,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noting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any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discrepancies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pre-trip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inspection</w:t>
      </w:r>
    </w:p>
    <w:p>
      <w:pPr>
        <w:pStyle w:val="BodyText"/>
        <w:spacing w:before="30"/>
        <w:ind w:left="386"/>
        <w:jc w:val="center"/>
      </w:pPr>
      <w:r>
        <w:rPr>
          <w:w w:val="105"/>
        </w:rPr>
        <w:t>checklist</w:t>
      </w:r>
      <w:r>
        <w:rPr>
          <w:spacing w:val="22"/>
          <w:w w:val="105"/>
        </w:rPr>
        <w:t> </w:t>
      </w:r>
      <w:r>
        <w:rPr>
          <w:w w:val="105"/>
        </w:rPr>
        <w:t>before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departure.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ListParagraph"/>
        <w:numPr>
          <w:ilvl w:val="0"/>
          <w:numId w:val="2"/>
        </w:numPr>
        <w:tabs>
          <w:tab w:pos="4361" w:val="left" w:leader="none"/>
        </w:tabs>
        <w:spacing w:line="345" w:lineRule="exact" w:before="0" w:after="0"/>
        <w:ind w:left="4361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-386438</wp:posOffset>
                </wp:positionV>
                <wp:extent cx="476821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76225"/>
                          <a:chExt cx="476821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1"/>
                                </a:lnTo>
                                <a:lnTo>
                                  <a:pt x="8069" y="184631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6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0.428228pt;width:375.45pt;height:21.75pt;mso-position-horizontal-relative:page;mso-position-vertical-relative:paragraph;z-index:15729664" id="docshapegroup14" coordorigin="4410,-609" coordsize="7509,435">
                <v:shape style="position:absolute;left:4410;top:-609;width:7509;height:435" id="docshape15" coordorigin="4410,-609" coordsize="7509,435" path="m11918,-174l4627,-174,4617,-174,4554,-186,4498,-216,4453,-261,4423,-318,4410,-380,4410,-391,4410,-402,4423,-464,4453,-521,4498,-566,4554,-596,4617,-608,4627,-609,11918,-609,11918,-174xe" filled="true" fillcolor="#ebd0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09;width:7509;height:435" type="#_x0000_t202" id="docshape16" filled="false" stroked="false">
                  <v:textbox inset="0,0,0,0">
                    <w:txbxContent>
                      <w:p>
                        <w:pPr>
                          <w:spacing w:before="97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High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School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Diploma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General</w:t>
      </w:r>
      <w:r>
        <w:rPr>
          <w:spacing w:val="8"/>
          <w:w w:val="105"/>
          <w:sz w:val="20"/>
        </w:rPr>
        <w:t> </w:t>
      </w:r>
      <w:r>
        <w:rPr>
          <w:spacing w:val="-2"/>
          <w:w w:val="105"/>
          <w:sz w:val="20"/>
        </w:rPr>
        <w:t>Studies</w:t>
      </w:r>
    </w:p>
    <w:p>
      <w:pPr>
        <w:pStyle w:val="BodyText"/>
        <w:spacing w:line="238" w:lineRule="exact"/>
        <w:ind w:left="4362"/>
      </w:pPr>
      <w:r>
        <w:rPr/>
        <w:t>Abingdon</w:t>
      </w:r>
      <w:r>
        <w:rPr>
          <w:spacing w:val="33"/>
        </w:rPr>
        <w:t> </w:t>
      </w:r>
      <w:r>
        <w:rPr/>
        <w:t>High</w:t>
      </w:r>
      <w:r>
        <w:rPr>
          <w:spacing w:val="33"/>
        </w:rPr>
        <w:t> </w:t>
      </w:r>
      <w:r>
        <w:rPr/>
        <w:t>School,</w:t>
      </w:r>
      <w:r>
        <w:rPr>
          <w:spacing w:val="34"/>
        </w:rPr>
        <w:t> </w:t>
      </w:r>
      <w:r>
        <w:rPr/>
        <w:t>Abingdon,</w:t>
      </w:r>
      <w:r>
        <w:rPr>
          <w:spacing w:val="33"/>
        </w:rPr>
        <w:t> </w:t>
      </w:r>
      <w:r>
        <w:rPr/>
        <w:t>VA</w:t>
      </w:r>
      <w:r>
        <w:rPr>
          <w:spacing w:val="27"/>
        </w:rPr>
        <w:t> </w:t>
      </w:r>
      <w:r>
        <w:rPr>
          <w:position w:val="2"/>
        </w:rPr>
        <w:t>|</w:t>
      </w:r>
      <w:r>
        <w:rPr>
          <w:spacing w:val="26"/>
          <w:position w:val="2"/>
        </w:rPr>
        <w:t> </w:t>
      </w:r>
      <w:r>
        <w:rPr/>
        <w:t>2016</w:t>
      </w:r>
      <w:r>
        <w:rPr>
          <w:spacing w:val="34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-4"/>
        </w:rPr>
        <w:t>2018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5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5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5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5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5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77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326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dwin.jenning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2026-10-08T13:10:40Z</dcterms:created>
  <dcterms:modified xsi:type="dcterms:W3CDTF">2026-10-08T13:10:40Z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