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7"/>
        <w:rPr>
          <w:rFonts w:ascii="Times New Roman"/>
          <w:sz w:val="74"/>
        </w:rPr>
      </w:pPr>
    </w:p>
    <w:p>
      <w:pPr>
        <w:spacing w:before="0"/>
        <w:ind w:left="3711" w:right="0" w:firstLine="0"/>
        <w:jc w:val="center"/>
        <w:rPr>
          <w:sz w:val="74"/>
        </w:rPr>
      </w:pPr>
      <w:r>
        <w:rPr>
          <w:color w:val="424242"/>
          <w:spacing w:val="11"/>
          <w:sz w:val="74"/>
        </w:rPr>
        <w:t>Divya</w:t>
      </w:r>
      <w:r>
        <w:rPr>
          <w:color w:val="424242"/>
          <w:spacing w:val="31"/>
          <w:sz w:val="74"/>
        </w:rPr>
        <w:t> </w:t>
      </w:r>
      <w:r>
        <w:rPr>
          <w:color w:val="424242"/>
          <w:spacing w:val="10"/>
          <w:sz w:val="74"/>
        </w:rPr>
        <w:t>Kendrick</w:t>
      </w:r>
    </w:p>
    <w:p>
      <w:pPr>
        <w:pStyle w:val="BodyText"/>
        <w:spacing w:before="199"/>
        <w:ind w:left="3722"/>
        <w:jc w:val="center"/>
      </w:pPr>
      <w:r>
        <w:rPr>
          <w:w w:val="105"/>
        </w:rPr>
        <w:t>Change</w:t>
      </w:r>
      <w:r>
        <w:rPr>
          <w:spacing w:val="20"/>
          <w:w w:val="105"/>
        </w:rPr>
        <w:t> </w:t>
      </w:r>
      <w:r>
        <w:rPr>
          <w:w w:val="105"/>
        </w:rPr>
        <w:t>Management</w:t>
      </w:r>
      <w:r>
        <w:rPr>
          <w:spacing w:val="21"/>
          <w:w w:val="105"/>
        </w:rPr>
        <w:t> </w:t>
      </w:r>
      <w:r>
        <w:rPr>
          <w:spacing w:val="-2"/>
          <w:w w:val="105"/>
        </w:rPr>
        <w:t>Specialist</w:t>
      </w:r>
    </w:p>
    <w:p>
      <w:pPr>
        <w:spacing w:line="273" w:lineRule="auto" w:before="172"/>
        <w:ind w:left="4203" w:right="236" w:firstLine="0"/>
        <w:jc w:val="center"/>
        <w:rPr>
          <w:sz w:val="16"/>
        </w:rPr>
      </w:pPr>
      <w:r>
        <w:rPr>
          <w:w w:val="105"/>
          <w:sz w:val="16"/>
        </w:rPr>
        <w:t>Prosci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Certified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Change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Practitioner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communication planning,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resistance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management,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training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design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using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ADKAR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methodology, Power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BI,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SharePoint,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Miro.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Raised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employee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satisfaction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56%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72.9%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during 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company-wide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ERP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migration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designing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tiered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communication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plan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holding coaching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sessions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mid-level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leaders.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Trained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57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change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ambassadors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 consulting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in-house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roles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support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large-scale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technology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process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transitions.</w:t>
      </w:r>
    </w:p>
    <w:p>
      <w:pPr>
        <w:pStyle w:val="BodyText"/>
        <w:rPr>
          <w:sz w:val="20"/>
        </w:rPr>
      </w:pPr>
    </w:p>
    <w:p>
      <w:pPr>
        <w:pStyle w:val="BodyText"/>
        <w:spacing w:before="21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283" w:right="283"/>
        </w:sectPr>
      </w:pPr>
    </w:p>
    <w:p>
      <w:pPr>
        <w:pStyle w:val="BodyText"/>
        <w:rPr>
          <w:sz w:val="24"/>
        </w:rPr>
      </w:pPr>
    </w:p>
    <w:p>
      <w:pPr>
        <w:pStyle w:val="BodyText"/>
        <w:spacing w:before="20"/>
        <w:rPr>
          <w:sz w:val="24"/>
        </w:rPr>
      </w:pPr>
    </w:p>
    <w:p>
      <w:pPr>
        <w:pStyle w:val="Heading1"/>
      </w:pPr>
      <w:r>
        <w:rPr>
          <w:color w:val="FFFFFF"/>
          <w:spacing w:val="-2"/>
        </w:rPr>
        <w:t>CONTACT</w:t>
      </w:r>
      <w:r>
        <w:rPr>
          <w:color w:val="FFFFFF"/>
          <w:spacing w:val="-9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245"/>
        <w:ind w:left="815"/>
      </w:pPr>
      <w:r>
        <w:rPr>
          <w:color w:val="FFFFFF"/>
        </w:rPr>
        <w:t>(302)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0111</w:t>
      </w:r>
    </w:p>
    <w:p>
      <w:pPr>
        <w:pStyle w:val="Heading1"/>
        <w:spacing w:before="62"/>
      </w:pPr>
      <w:r>
        <w:rPr>
          <w:b w:val="0"/>
        </w:rPr>
        <w:br w:type="column"/>
      </w:r>
      <w:r>
        <w:rPr>
          <w:color w:val="424242"/>
        </w:rPr>
        <w:t>PROFESSIONAL</w:t>
      </w:r>
      <w:r>
        <w:rPr>
          <w:color w:val="424242"/>
          <w:spacing w:val="36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155"/>
        <w:ind w:left="164"/>
      </w:pPr>
      <w:r>
        <w:rPr>
          <w:w w:val="105"/>
        </w:rPr>
        <w:t>2023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Heading2"/>
        <w:spacing w:line="278" w:lineRule="auto" w:before="33"/>
        <w:ind w:left="164" w:right="127"/>
      </w:pPr>
      <w:r>
        <w:rPr>
          <w:w w:val="105"/>
        </w:rPr>
        <w:t>Change Management Specialist, Broadkill River Consulting Group, Middletown, </w:t>
      </w:r>
      <w:r>
        <w:rPr>
          <w:spacing w:val="-6"/>
          <w:w w:val="105"/>
        </w:rPr>
        <w:t>DE</w:t>
      </w:r>
    </w:p>
    <w:p>
      <w:pPr>
        <w:pStyle w:val="Heading2"/>
        <w:spacing w:after="0" w:line="278" w:lineRule="auto"/>
        <w:sectPr>
          <w:type w:val="continuous"/>
          <w:pgSz w:w="11920" w:h="16860"/>
          <w:pgMar w:top="0" w:bottom="0" w:left="283" w:right="283"/>
          <w:cols w:num="2" w:equalWidth="0">
            <w:col w:w="2934" w:space="768"/>
            <w:col w:w="7652"/>
          </w:cols>
        </w:sectPr>
      </w:pPr>
    </w:p>
    <w:p>
      <w:pPr>
        <w:pStyle w:val="BodyText"/>
        <w:spacing w:before="51"/>
        <w:rPr>
          <w:b/>
        </w:rPr>
      </w:pPr>
    </w:p>
    <w:p>
      <w:pPr>
        <w:pStyle w:val="BodyText"/>
        <w:spacing w:line="278" w:lineRule="auto"/>
        <w:ind w:left="815"/>
      </w:pPr>
      <w:hyperlink r:id="rId5">
        <w:r>
          <w:rPr>
            <w:color w:val="FFFFFF"/>
            <w:spacing w:val="-2"/>
          </w:rPr>
          <w:t>divya.kendrick@example.co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18"/>
      </w:pPr>
    </w:p>
    <w:p>
      <w:pPr>
        <w:pStyle w:val="BodyText"/>
        <w:ind w:left="815"/>
      </w:pPr>
      <w:r>
        <w:rPr>
          <w:color w:val="FFFFFF"/>
        </w:rPr>
        <w:t>Middletown,</w:t>
      </w:r>
      <w:r>
        <w:rPr>
          <w:color w:val="FFFFFF"/>
          <w:spacing w:val="13"/>
        </w:rPr>
        <w:t> </w:t>
      </w:r>
      <w:r>
        <w:rPr>
          <w:color w:val="FFFFFF"/>
        </w:rPr>
        <w:t>DE</w:t>
      </w:r>
      <w:r>
        <w:rPr>
          <w:color w:val="FFFFFF"/>
          <w:spacing w:val="14"/>
        </w:rPr>
        <w:t> </w:t>
      </w:r>
      <w:r>
        <w:rPr>
          <w:color w:val="FFFFFF"/>
          <w:spacing w:val="-2"/>
        </w:rPr>
        <w:t>12345</w:t>
      </w:r>
    </w:p>
    <w:p>
      <w:pPr>
        <w:pStyle w:val="BodyText"/>
      </w:pPr>
    </w:p>
    <w:p>
      <w:pPr>
        <w:pStyle w:val="BodyText"/>
        <w:spacing w:before="118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200"/>
        <w:ind w:left="647"/>
      </w:pPr>
      <w:r>
        <w:rPr>
          <w:color w:val="FFFFFF"/>
        </w:rPr>
        <w:t>ADKAR</w:t>
      </w:r>
      <w:r>
        <w:rPr>
          <w:color w:val="FFFFFF"/>
          <w:spacing w:val="15"/>
        </w:rPr>
        <w:t> </w:t>
      </w:r>
      <w:r>
        <w:rPr>
          <w:color w:val="FFFFFF"/>
          <w:spacing w:val="-2"/>
        </w:rPr>
        <w:t>Methodology</w:t>
      </w:r>
    </w:p>
    <w:p>
      <w:pPr>
        <w:pStyle w:val="BodyText"/>
        <w:spacing w:line="278" w:lineRule="auto" w:before="123"/>
        <w:ind w:left="647"/>
      </w:pPr>
      <w:r>
        <w:rPr>
          <w:color w:val="FFFFFF"/>
          <w:spacing w:val="-2"/>
          <w:w w:val="105"/>
        </w:rPr>
        <w:t>Stakeholder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Impact Assessment</w:t>
      </w:r>
    </w:p>
    <w:p>
      <w:pPr>
        <w:pStyle w:val="BodyText"/>
        <w:spacing w:line="381" w:lineRule="auto" w:before="75"/>
        <w:ind w:left="647"/>
      </w:pPr>
      <w:r>
        <w:rPr>
          <w:color w:val="FFFFFF"/>
          <w:spacing w:val="-2"/>
          <w:w w:val="105"/>
        </w:rPr>
        <w:t>Communication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Planning </w:t>
      </w:r>
      <w:r>
        <w:rPr>
          <w:color w:val="FFFFFF"/>
          <w:w w:val="105"/>
        </w:rPr>
        <w:t>Power BI</w:t>
      </w:r>
    </w:p>
    <w:p>
      <w:pPr>
        <w:pStyle w:val="BodyText"/>
        <w:spacing w:line="381" w:lineRule="auto" w:before="2"/>
        <w:ind w:left="647" w:right="1282"/>
      </w:pPr>
      <w:r>
        <w:rPr>
          <w:color w:val="FFFFFF"/>
          <w:spacing w:val="-2"/>
        </w:rPr>
        <w:t>SharePoint </w:t>
      </w:r>
      <w:r>
        <w:rPr>
          <w:color w:val="FFFFFF"/>
          <w:spacing w:val="-4"/>
          <w:w w:val="105"/>
        </w:rPr>
        <w:t>Miro</w:t>
      </w:r>
    </w:p>
    <w:p>
      <w:pPr>
        <w:pStyle w:val="BodyText"/>
        <w:spacing w:line="194" w:lineRule="exact"/>
        <w:ind w:left="647"/>
      </w:pPr>
      <w:r>
        <w:rPr>
          <w:color w:val="FFFFFF"/>
        </w:rPr>
        <w:t>Resistance</w:t>
      </w:r>
      <w:r>
        <w:rPr>
          <w:color w:val="FFFFFF"/>
          <w:spacing w:val="18"/>
        </w:rPr>
        <w:t> </w:t>
      </w:r>
      <w:r>
        <w:rPr>
          <w:color w:val="FFFFFF"/>
          <w:spacing w:val="-2"/>
        </w:rPr>
        <w:t>Management</w:t>
      </w:r>
    </w:p>
    <w:p>
      <w:pPr>
        <w:pStyle w:val="BodyText"/>
        <w:spacing w:before="123"/>
        <w:ind w:left="647"/>
      </w:pPr>
      <w:r>
        <w:rPr>
          <w:color w:val="FFFFFF"/>
        </w:rPr>
        <w:t>Training</w:t>
      </w:r>
      <w:r>
        <w:rPr>
          <w:color w:val="FFFFFF"/>
          <w:spacing w:val="7"/>
        </w:rPr>
        <w:t> </w:t>
      </w:r>
      <w:r>
        <w:rPr>
          <w:color w:val="FFFFFF"/>
          <w:spacing w:val="-2"/>
        </w:rPr>
        <w:t>Design</w:t>
      </w:r>
    </w:p>
    <w:p>
      <w:pPr>
        <w:pStyle w:val="BodyText"/>
        <w:spacing w:before="123"/>
        <w:ind w:left="647"/>
      </w:pPr>
      <w:r>
        <w:rPr>
          <w:color w:val="FFFFFF"/>
        </w:rPr>
        <w:t>Change</w:t>
      </w:r>
      <w:r>
        <w:rPr>
          <w:color w:val="FFFFFF"/>
          <w:spacing w:val="3"/>
        </w:rPr>
        <w:t> </w:t>
      </w:r>
      <w:r>
        <w:rPr>
          <w:color w:val="FFFFFF"/>
        </w:rPr>
        <w:t>Adoption</w:t>
      </w:r>
      <w:r>
        <w:rPr>
          <w:color w:val="FFFFFF"/>
          <w:spacing w:val="17"/>
        </w:rPr>
        <w:t> </w:t>
      </w:r>
      <w:r>
        <w:rPr>
          <w:color w:val="FFFFFF"/>
          <w:spacing w:val="-2"/>
        </w:rPr>
        <w:t>Metrics</w:t>
      </w:r>
    </w:p>
    <w:p>
      <w:pPr>
        <w:pStyle w:val="BodyText"/>
        <w:spacing w:line="261" w:lineRule="auto" w:before="123"/>
        <w:ind w:left="647"/>
      </w:pPr>
      <w:r>
        <w:rPr>
          <w:color w:val="FFFFFF"/>
          <w:spacing w:val="-2"/>
          <w:w w:val="105"/>
        </w:rPr>
        <w:t>ACMP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Standard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for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Change Management</w:t>
      </w:r>
    </w:p>
    <w:p>
      <w:pPr>
        <w:pStyle w:val="ListParagraph"/>
        <w:numPr>
          <w:ilvl w:val="0"/>
          <w:numId w:val="1"/>
        </w:numPr>
        <w:tabs>
          <w:tab w:pos="778" w:val="left" w:leader="none"/>
        </w:tabs>
        <w:spacing w:line="268" w:lineRule="auto" w:before="33" w:after="0"/>
        <w:ind w:left="778" w:right="382" w:hanging="292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Raised employee satisfaction from 56% to 72.9% during a company-wide ERP migration by designing a tiered communication plan and holding 48 coaching sessions with mid-level leaders over 5 months.</w:t>
      </w:r>
    </w:p>
    <w:p>
      <w:pPr>
        <w:pStyle w:val="ListParagraph"/>
        <w:numPr>
          <w:ilvl w:val="0"/>
          <w:numId w:val="1"/>
        </w:numPr>
        <w:tabs>
          <w:tab w:pos="778" w:val="left" w:leader="none"/>
        </w:tabs>
        <w:spacing w:line="268" w:lineRule="auto" w:before="100" w:after="0"/>
        <w:ind w:left="778" w:right="454" w:hanging="292"/>
        <w:jc w:val="left"/>
        <w:rPr>
          <w:sz w:val="18"/>
        </w:rPr>
      </w:pPr>
      <w:r>
        <w:rPr>
          <w:w w:val="105"/>
          <w:sz w:val="18"/>
        </w:rPr>
        <w:t>Trained 34 change ambassadors across 4 departments, equipping each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with ADKAR-based toolkits to support 1,740 employees through the </w:t>
      </w:r>
      <w:r>
        <w:rPr>
          <w:spacing w:val="-2"/>
          <w:w w:val="105"/>
          <w:sz w:val="18"/>
        </w:rPr>
        <w:t>transition.</w:t>
      </w:r>
    </w:p>
    <w:p>
      <w:pPr>
        <w:pStyle w:val="ListParagraph"/>
        <w:numPr>
          <w:ilvl w:val="0"/>
          <w:numId w:val="1"/>
        </w:numPr>
        <w:tabs>
          <w:tab w:pos="778" w:val="left" w:leader="none"/>
        </w:tabs>
        <w:spacing w:line="268" w:lineRule="auto" w:before="99" w:after="0"/>
        <w:ind w:left="778" w:right="226" w:hanging="292"/>
        <w:jc w:val="left"/>
        <w:rPr>
          <w:sz w:val="18"/>
        </w:rPr>
      </w:pPr>
      <w:r>
        <w:rPr>
          <w:w w:val="105"/>
          <w:sz w:val="18"/>
        </w:rPr>
        <w:t>Reduced change resistance from 41.2% to 28.4% within the operations division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conducting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impact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assessments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Miro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addressing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top 9 concerns in weekly open forums.</w:t>
      </w:r>
    </w:p>
    <w:p>
      <w:pPr>
        <w:pStyle w:val="ListParagraph"/>
        <w:numPr>
          <w:ilvl w:val="0"/>
          <w:numId w:val="1"/>
        </w:numPr>
        <w:tabs>
          <w:tab w:pos="778" w:val="left" w:leader="none"/>
        </w:tabs>
        <w:spacing w:line="278" w:lineRule="auto" w:before="85" w:after="0"/>
        <w:ind w:left="778" w:right="172" w:hanging="292"/>
        <w:jc w:val="left"/>
        <w:rPr>
          <w:sz w:val="18"/>
        </w:rPr>
      </w:pPr>
      <w:r>
        <w:rPr>
          <w:w w:val="105"/>
          <w:sz w:val="18"/>
        </w:rPr>
        <w:t>Created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SharePoint-based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change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tracker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consolidated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feedback from 6 project streams, cutting status-reporting time from 7 hours to 2 hours per week.</w:t>
      </w:r>
    </w:p>
    <w:p>
      <w:pPr>
        <w:pStyle w:val="BodyText"/>
        <w:spacing w:before="119"/>
        <w:ind w:left="15"/>
      </w:pPr>
      <w:r>
        <w:rPr>
          <w:w w:val="105"/>
        </w:rPr>
        <w:t>2021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Heading2"/>
      </w:pPr>
      <w:r>
        <w:rPr>
          <w:w w:val="105"/>
        </w:rPr>
        <w:t>Change</w:t>
      </w:r>
      <w:r>
        <w:rPr>
          <w:spacing w:val="8"/>
          <w:w w:val="105"/>
        </w:rPr>
        <w:t> </w:t>
      </w:r>
      <w:r>
        <w:rPr>
          <w:w w:val="105"/>
        </w:rPr>
        <w:t>Management</w:t>
      </w:r>
      <w:r>
        <w:rPr>
          <w:spacing w:val="2"/>
          <w:w w:val="105"/>
        </w:rPr>
        <w:t> </w:t>
      </w:r>
      <w:r>
        <w:rPr>
          <w:w w:val="105"/>
        </w:rPr>
        <w:t>Analyst,</w:t>
      </w:r>
      <w:r>
        <w:rPr>
          <w:spacing w:val="9"/>
          <w:w w:val="105"/>
        </w:rPr>
        <w:t> </w:t>
      </w:r>
      <w:r>
        <w:rPr>
          <w:w w:val="105"/>
        </w:rPr>
        <w:t>Smyrna</w:t>
      </w:r>
      <w:r>
        <w:rPr>
          <w:spacing w:val="9"/>
          <w:w w:val="105"/>
        </w:rPr>
        <w:t> </w:t>
      </w:r>
      <w:r>
        <w:rPr>
          <w:w w:val="105"/>
        </w:rPr>
        <w:t>Creek</w:t>
      </w:r>
      <w:r>
        <w:rPr>
          <w:spacing w:val="8"/>
          <w:w w:val="105"/>
        </w:rPr>
        <w:t> </w:t>
      </w:r>
      <w:r>
        <w:rPr>
          <w:w w:val="105"/>
        </w:rPr>
        <w:t>Technology</w:t>
      </w:r>
      <w:r>
        <w:rPr>
          <w:spacing w:val="9"/>
          <w:w w:val="105"/>
        </w:rPr>
        <w:t> </w:t>
      </w:r>
      <w:r>
        <w:rPr>
          <w:w w:val="105"/>
        </w:rPr>
        <w:t>Partners,</w:t>
      </w:r>
      <w:r>
        <w:rPr>
          <w:spacing w:val="9"/>
          <w:w w:val="105"/>
        </w:rPr>
        <w:t> </w:t>
      </w:r>
      <w:r>
        <w:rPr>
          <w:w w:val="105"/>
        </w:rPr>
        <w:t>Newark,</w:t>
      </w:r>
      <w:r>
        <w:rPr>
          <w:spacing w:val="9"/>
          <w:w w:val="105"/>
        </w:rPr>
        <w:t> </w:t>
      </w:r>
      <w:r>
        <w:rPr>
          <w:spacing w:val="-5"/>
          <w:w w:val="105"/>
        </w:rPr>
        <w:t>DE</w:t>
      </w:r>
    </w:p>
    <w:p>
      <w:pPr>
        <w:pStyle w:val="ListParagraph"/>
        <w:numPr>
          <w:ilvl w:val="0"/>
          <w:numId w:val="1"/>
        </w:numPr>
        <w:tabs>
          <w:tab w:pos="778" w:val="left" w:leader="none"/>
        </w:tabs>
        <w:spacing w:line="268" w:lineRule="auto" w:before="168" w:after="0"/>
        <w:ind w:left="778" w:right="104" w:hanging="292"/>
        <w:jc w:val="left"/>
        <w:rPr>
          <w:sz w:val="18"/>
        </w:rPr>
      </w:pPr>
      <w:r>
        <w:rPr>
          <w:w w:val="105"/>
          <w:sz w:val="18"/>
        </w:rPr>
        <w:t>Trained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23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change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ambassadors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support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finance-system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rollout, reducing reported resistance incidents from 87 to 38 over a 90-day adoption</w:t>
      </w:r>
      <w:r>
        <w:rPr>
          <w:spacing w:val="40"/>
          <w:w w:val="105"/>
          <w:sz w:val="18"/>
        </w:rPr>
        <w:t> </w:t>
      </w:r>
      <w:r>
        <w:rPr>
          <w:spacing w:val="-2"/>
          <w:w w:val="105"/>
          <w:sz w:val="18"/>
        </w:rPr>
        <w:t>window.</w:t>
      </w:r>
    </w:p>
    <w:p>
      <w:pPr>
        <w:pStyle w:val="ListParagraph"/>
        <w:numPr>
          <w:ilvl w:val="0"/>
          <w:numId w:val="1"/>
        </w:numPr>
        <w:tabs>
          <w:tab w:pos="778" w:val="left" w:leader="none"/>
        </w:tabs>
        <w:spacing w:line="268" w:lineRule="auto" w:before="100" w:after="0"/>
        <w:ind w:left="778" w:right="118" w:hanging="292"/>
        <w:jc w:val="left"/>
        <w:rPr>
          <w:sz w:val="18"/>
        </w:rPr>
      </w:pPr>
      <w:r>
        <w:rPr>
          <w:w w:val="105"/>
          <w:sz w:val="18"/>
        </w:rPr>
        <w:t>Drafted and distributed targeted communications for 820 employees using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Axios HQ, achieving a 73.1% open rate and a 48.1% response rate on pulse </w:t>
      </w:r>
      <w:r>
        <w:rPr>
          <w:spacing w:val="-2"/>
          <w:w w:val="105"/>
          <w:sz w:val="18"/>
        </w:rPr>
        <w:t>surveys.</w:t>
      </w:r>
    </w:p>
    <w:p>
      <w:pPr>
        <w:pStyle w:val="ListParagraph"/>
        <w:numPr>
          <w:ilvl w:val="0"/>
          <w:numId w:val="1"/>
        </w:numPr>
        <w:tabs>
          <w:tab w:pos="778" w:val="left" w:leader="none"/>
        </w:tabs>
        <w:spacing w:line="278" w:lineRule="auto" w:before="85" w:after="0"/>
        <w:ind w:left="778" w:right="605" w:hanging="292"/>
        <w:jc w:val="both"/>
        <w:rPr>
          <w:sz w:val="18"/>
        </w:rPr>
      </w:pPr>
      <w:r>
        <w:rPr>
          <w:w w:val="105"/>
          <w:sz w:val="18"/>
        </w:rPr>
        <w:t>Built Power BI dashboards that tracked 11 adoption KPIs, enabling the project sponsor to make data-driven decisions within 24 hours of each </w:t>
      </w:r>
      <w:r>
        <w:rPr>
          <w:spacing w:val="-2"/>
          <w:w w:val="105"/>
          <w:sz w:val="18"/>
        </w:rPr>
        <w:t>milestone.</w:t>
      </w:r>
    </w:p>
    <w:p>
      <w:pPr>
        <w:pStyle w:val="BodyText"/>
        <w:spacing w:before="119"/>
        <w:ind w:left="15"/>
        <w:jc w:val="both"/>
      </w:pPr>
      <w:r>
        <w:rPr>
          <w:w w:val="105"/>
        </w:rPr>
        <w:t>2020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Heading2"/>
        <w:jc w:val="both"/>
      </w:pPr>
      <w:r>
        <w:rPr>
          <w:w w:val="105"/>
        </w:rPr>
        <w:t>HR</w:t>
      </w:r>
      <w:r>
        <w:rPr>
          <w:spacing w:val="7"/>
          <w:w w:val="105"/>
        </w:rPr>
        <w:t> </w:t>
      </w:r>
      <w:r>
        <w:rPr>
          <w:w w:val="105"/>
        </w:rPr>
        <w:t>Communications</w:t>
      </w:r>
      <w:r>
        <w:rPr>
          <w:spacing w:val="8"/>
          <w:w w:val="105"/>
        </w:rPr>
        <w:t> </w:t>
      </w:r>
      <w:r>
        <w:rPr>
          <w:w w:val="105"/>
        </w:rPr>
        <w:t>Coordinator,</w:t>
      </w:r>
      <w:r>
        <w:rPr>
          <w:spacing w:val="8"/>
          <w:w w:val="105"/>
        </w:rPr>
        <w:t> </w:t>
      </w:r>
      <w:r>
        <w:rPr>
          <w:w w:val="105"/>
        </w:rPr>
        <w:t>Red</w:t>
      </w:r>
      <w:r>
        <w:rPr>
          <w:spacing w:val="8"/>
          <w:w w:val="105"/>
        </w:rPr>
        <w:t> </w:t>
      </w:r>
      <w:r>
        <w:rPr>
          <w:w w:val="105"/>
        </w:rPr>
        <w:t>Clay</w:t>
      </w:r>
      <w:r>
        <w:rPr>
          <w:spacing w:val="7"/>
          <w:w w:val="105"/>
        </w:rPr>
        <w:t> </w:t>
      </w:r>
      <w:r>
        <w:rPr>
          <w:w w:val="105"/>
        </w:rPr>
        <w:t>Valley</w:t>
      </w:r>
      <w:r>
        <w:rPr>
          <w:spacing w:val="8"/>
          <w:w w:val="105"/>
        </w:rPr>
        <w:t> </w:t>
      </w:r>
      <w:r>
        <w:rPr>
          <w:w w:val="105"/>
        </w:rPr>
        <w:t>Services</w:t>
      </w:r>
      <w:r>
        <w:rPr>
          <w:spacing w:val="8"/>
          <w:w w:val="105"/>
        </w:rPr>
        <w:t> </w:t>
      </w:r>
      <w:r>
        <w:rPr>
          <w:w w:val="105"/>
        </w:rPr>
        <w:t>LLC,</w:t>
      </w:r>
      <w:r>
        <w:rPr>
          <w:spacing w:val="8"/>
          <w:w w:val="105"/>
        </w:rPr>
        <w:t> </w:t>
      </w:r>
      <w:r>
        <w:rPr>
          <w:w w:val="105"/>
        </w:rPr>
        <w:t>Wilmington,</w:t>
      </w:r>
      <w:r>
        <w:rPr>
          <w:spacing w:val="9"/>
          <w:w w:val="105"/>
        </w:rPr>
        <w:t> </w:t>
      </w:r>
      <w:r>
        <w:rPr>
          <w:spacing w:val="-5"/>
          <w:w w:val="105"/>
        </w:rPr>
        <w:t>DE</w:t>
      </w:r>
    </w:p>
    <w:p>
      <w:pPr>
        <w:pStyle w:val="Heading2"/>
        <w:spacing w:after="0"/>
        <w:jc w:val="both"/>
        <w:sectPr>
          <w:type w:val="continuous"/>
          <w:pgSz w:w="11920" w:h="16860"/>
          <w:pgMar w:top="0" w:bottom="0" w:left="283" w:right="283"/>
          <w:cols w:num="2" w:equalWidth="0">
            <w:col w:w="3132" w:space="718"/>
            <w:col w:w="7504"/>
          </w:cols>
        </w:sectPr>
      </w:pPr>
    </w:p>
    <w:p>
      <w:pPr>
        <w:pStyle w:val="ListParagraph"/>
        <w:numPr>
          <w:ilvl w:val="1"/>
          <w:numId w:val="1"/>
        </w:numPr>
        <w:tabs>
          <w:tab w:pos="4628" w:val="left" w:leader="none"/>
        </w:tabs>
        <w:spacing w:line="268" w:lineRule="auto" w:before="168" w:after="0"/>
        <w:ind w:left="4628" w:right="329" w:hanging="292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23328">
                <wp:simplePos x="0" y="0"/>
                <wp:positionH relativeFrom="page">
                  <wp:posOffset>76187</wp:posOffset>
                </wp:positionH>
                <wp:positionV relativeFrom="page">
                  <wp:posOffset>0</wp:posOffset>
                </wp:positionV>
                <wp:extent cx="2286000" cy="1070610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28600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10706100">
                              <a:moveTo>
                                <a:pt x="2286000" y="0"/>
                              </a:moveTo>
                              <a:lnTo>
                                <a:pt x="0" y="0"/>
                              </a:lnTo>
                              <a:lnTo>
                                <a:pt x="0" y="2609850"/>
                              </a:lnTo>
                              <a:lnTo>
                                <a:pt x="0" y="8096250"/>
                              </a:lnTo>
                              <a:lnTo>
                                <a:pt x="0" y="10706087"/>
                              </a:lnTo>
                              <a:lnTo>
                                <a:pt x="2286000" y="10706087"/>
                              </a:lnTo>
                              <a:lnTo>
                                <a:pt x="2286000" y="8096250"/>
                              </a:lnTo>
                              <a:lnTo>
                                <a:pt x="2286000" y="2609850"/>
                              </a:lnTo>
                              <a:lnTo>
                                <a:pt x="2286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.999pt;margin-top:-.000035pt;width:180pt;height:843pt;mso-position-horizontal-relative:page;mso-position-vertical-relative:page;z-index:-15793152" id="docshape1" coordorigin="120,0" coordsize="3600,16860" path="m3720,0l120,0,120,4110,120,12750,120,16860,3720,16860,3720,12750,3720,4110,3720,0xe" filled="true" fillcolor="#42424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238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8225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382250"/>
                          <a:chExt cx="7568565" cy="103822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476499" y="0"/>
                            <a:ext cx="5092065" cy="2476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2476500">
                                <a:moveTo>
                                  <a:pt x="0" y="2476499"/>
                                </a:moveTo>
                                <a:lnTo>
                                  <a:pt x="5091683" y="2476499"/>
                                </a:lnTo>
                                <a:lnTo>
                                  <a:pt x="5091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76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476500" cy="2476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0" h="2476500">
                                <a:moveTo>
                                  <a:pt x="2476499" y="2476499"/>
                                </a:moveTo>
                                <a:lnTo>
                                  <a:pt x="0" y="2476499"/>
                                </a:lnTo>
                                <a:lnTo>
                                  <a:pt x="0" y="0"/>
                                </a:lnTo>
                                <a:lnTo>
                                  <a:pt x="2476499" y="0"/>
                                </a:lnTo>
                                <a:lnTo>
                                  <a:pt x="2476499" y="2476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476500" cy="2476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0" h="2476500">
                                <a:moveTo>
                                  <a:pt x="2476499" y="2476499"/>
                                </a:moveTo>
                                <a:lnTo>
                                  <a:pt x="0" y="2476499"/>
                                </a:lnTo>
                                <a:lnTo>
                                  <a:pt x="0" y="0"/>
                                </a:lnTo>
                                <a:lnTo>
                                  <a:pt x="2476499" y="0"/>
                                </a:lnTo>
                                <a:lnTo>
                                  <a:pt x="2476499" y="2476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76199" y="743035"/>
                            <a:ext cx="2286000" cy="9639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9639300">
                                <a:moveTo>
                                  <a:pt x="2285999" y="9639213"/>
                                </a:moveTo>
                                <a:lnTo>
                                  <a:pt x="0" y="9639213"/>
                                </a:lnTo>
                                <a:lnTo>
                                  <a:pt x="86" y="1128886"/>
                                </a:lnTo>
                                <a:lnTo>
                                  <a:pt x="2151" y="1072822"/>
                                </a:lnTo>
                                <a:lnTo>
                                  <a:pt x="6964" y="1016928"/>
                                </a:lnTo>
                                <a:lnTo>
                                  <a:pt x="14514" y="961337"/>
                                </a:lnTo>
                                <a:lnTo>
                                  <a:pt x="24783" y="906184"/>
                                </a:lnTo>
                                <a:lnTo>
                                  <a:pt x="37746" y="851601"/>
                                </a:lnTo>
                                <a:lnTo>
                                  <a:pt x="53371" y="797720"/>
                                </a:lnTo>
                                <a:lnTo>
                                  <a:pt x="71621" y="744670"/>
                                </a:lnTo>
                                <a:lnTo>
                                  <a:pt x="92453" y="692579"/>
                                </a:lnTo>
                                <a:lnTo>
                                  <a:pt x="115815" y="641574"/>
                                </a:lnTo>
                                <a:lnTo>
                                  <a:pt x="141652" y="591776"/>
                                </a:lnTo>
                                <a:lnTo>
                                  <a:pt x="169901" y="543306"/>
                                </a:lnTo>
                                <a:lnTo>
                                  <a:pt x="200494" y="496281"/>
                                </a:lnTo>
                                <a:lnTo>
                                  <a:pt x="233358" y="450813"/>
                                </a:lnTo>
                                <a:lnTo>
                                  <a:pt x="268414" y="407013"/>
                                </a:lnTo>
                                <a:lnTo>
                                  <a:pt x="305576" y="364986"/>
                                </a:lnTo>
                                <a:lnTo>
                                  <a:pt x="344756" y="324832"/>
                                </a:lnTo>
                                <a:lnTo>
                                  <a:pt x="385859" y="286650"/>
                                </a:lnTo>
                                <a:lnTo>
                                  <a:pt x="428786" y="250530"/>
                                </a:lnTo>
                                <a:lnTo>
                                  <a:pt x="473433" y="216560"/>
                                </a:lnTo>
                                <a:lnTo>
                                  <a:pt x="519694" y="184822"/>
                                </a:lnTo>
                                <a:lnTo>
                                  <a:pt x="567456" y="155392"/>
                                </a:lnTo>
                                <a:lnTo>
                                  <a:pt x="616605" y="128341"/>
                                </a:lnTo>
                                <a:lnTo>
                                  <a:pt x="667021" y="103734"/>
                                </a:lnTo>
                                <a:lnTo>
                                  <a:pt x="718585" y="81631"/>
                                </a:lnTo>
                                <a:lnTo>
                                  <a:pt x="771171" y="62084"/>
                                </a:lnTo>
                                <a:lnTo>
                                  <a:pt x="824652" y="45141"/>
                                </a:lnTo>
                                <a:lnTo>
                                  <a:pt x="878901" y="30843"/>
                                </a:lnTo>
                                <a:lnTo>
                                  <a:pt x="933786" y="19224"/>
                                </a:lnTo>
                                <a:lnTo>
                                  <a:pt x="989175" y="10312"/>
                                </a:lnTo>
                                <a:lnTo>
                                  <a:pt x="1044934" y="4128"/>
                                </a:lnTo>
                                <a:lnTo>
                                  <a:pt x="1100930" y="688"/>
                                </a:lnTo>
                                <a:lnTo>
                                  <a:pt x="1128972" y="0"/>
                                </a:lnTo>
                                <a:lnTo>
                                  <a:pt x="1157027" y="0"/>
                                </a:lnTo>
                                <a:lnTo>
                                  <a:pt x="1213090" y="2064"/>
                                </a:lnTo>
                                <a:lnTo>
                                  <a:pt x="1268984" y="6878"/>
                                </a:lnTo>
                                <a:lnTo>
                                  <a:pt x="1324575" y="14428"/>
                                </a:lnTo>
                                <a:lnTo>
                                  <a:pt x="1379729" y="24697"/>
                                </a:lnTo>
                                <a:lnTo>
                                  <a:pt x="1434312" y="37660"/>
                                </a:lnTo>
                                <a:lnTo>
                                  <a:pt x="1488193" y="53285"/>
                                </a:lnTo>
                                <a:lnTo>
                                  <a:pt x="1541243" y="71535"/>
                                </a:lnTo>
                                <a:lnTo>
                                  <a:pt x="1593333" y="92367"/>
                                </a:lnTo>
                                <a:lnTo>
                                  <a:pt x="1644339" y="115729"/>
                                </a:lnTo>
                                <a:lnTo>
                                  <a:pt x="1694136" y="141566"/>
                                </a:lnTo>
                                <a:lnTo>
                                  <a:pt x="1742606" y="169815"/>
                                </a:lnTo>
                                <a:lnTo>
                                  <a:pt x="1789631" y="200408"/>
                                </a:lnTo>
                                <a:lnTo>
                                  <a:pt x="1835099" y="233272"/>
                                </a:lnTo>
                                <a:lnTo>
                                  <a:pt x="1878899" y="268328"/>
                                </a:lnTo>
                                <a:lnTo>
                                  <a:pt x="1920927" y="305490"/>
                                </a:lnTo>
                                <a:lnTo>
                                  <a:pt x="1961080" y="344670"/>
                                </a:lnTo>
                                <a:lnTo>
                                  <a:pt x="1999263" y="385773"/>
                                </a:lnTo>
                                <a:lnTo>
                                  <a:pt x="2035382" y="428700"/>
                                </a:lnTo>
                                <a:lnTo>
                                  <a:pt x="2069352" y="473347"/>
                                </a:lnTo>
                                <a:lnTo>
                                  <a:pt x="2101090" y="519608"/>
                                </a:lnTo>
                                <a:lnTo>
                                  <a:pt x="2130521" y="567370"/>
                                </a:lnTo>
                                <a:lnTo>
                                  <a:pt x="2157572" y="616519"/>
                                </a:lnTo>
                                <a:lnTo>
                                  <a:pt x="2182179" y="666935"/>
                                </a:lnTo>
                                <a:lnTo>
                                  <a:pt x="2204282" y="718499"/>
                                </a:lnTo>
                                <a:lnTo>
                                  <a:pt x="2223829" y="771085"/>
                                </a:lnTo>
                                <a:lnTo>
                                  <a:pt x="2240772" y="824566"/>
                                </a:lnTo>
                                <a:lnTo>
                                  <a:pt x="2255070" y="878815"/>
                                </a:lnTo>
                                <a:lnTo>
                                  <a:pt x="2266689" y="933700"/>
                                </a:lnTo>
                                <a:lnTo>
                                  <a:pt x="2275601" y="989089"/>
                                </a:lnTo>
                                <a:lnTo>
                                  <a:pt x="2281785" y="1044848"/>
                                </a:lnTo>
                                <a:lnTo>
                                  <a:pt x="2285225" y="1100844"/>
                                </a:lnTo>
                                <a:lnTo>
                                  <a:pt x="2285999" y="96392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04787" y="900112"/>
                            <a:ext cx="2028825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825" h="2028825">
                                <a:moveTo>
                                  <a:pt x="0" y="1015603"/>
                                </a:moveTo>
                                <a:lnTo>
                                  <a:pt x="0" y="1013221"/>
                                </a:lnTo>
                                <a:lnTo>
                                  <a:pt x="76" y="1000787"/>
                                </a:lnTo>
                                <a:lnTo>
                                  <a:pt x="1906" y="951089"/>
                                </a:lnTo>
                                <a:lnTo>
                                  <a:pt x="6173" y="901541"/>
                                </a:lnTo>
                                <a:lnTo>
                                  <a:pt x="12866" y="852262"/>
                                </a:lnTo>
                                <a:lnTo>
                                  <a:pt x="21969" y="803370"/>
                                </a:lnTo>
                                <a:lnTo>
                                  <a:pt x="33460" y="754985"/>
                                </a:lnTo>
                                <a:lnTo>
                                  <a:pt x="47311" y="707221"/>
                                </a:lnTo>
                                <a:lnTo>
                                  <a:pt x="63489" y="660195"/>
                                </a:lnTo>
                                <a:lnTo>
                                  <a:pt x="81955" y="614019"/>
                                </a:lnTo>
                                <a:lnTo>
                                  <a:pt x="102665" y="568805"/>
                                </a:lnTo>
                                <a:lnTo>
                                  <a:pt x="125568" y="524661"/>
                                </a:lnTo>
                                <a:lnTo>
                                  <a:pt x="150610" y="481695"/>
                                </a:lnTo>
                                <a:lnTo>
                                  <a:pt x="177730" y="440008"/>
                                </a:lnTo>
                                <a:lnTo>
                                  <a:pt x="206863" y="399703"/>
                                </a:lnTo>
                                <a:lnTo>
                                  <a:pt x="237938" y="360876"/>
                                </a:lnTo>
                                <a:lnTo>
                                  <a:pt x="270881" y="323621"/>
                                </a:lnTo>
                                <a:lnTo>
                                  <a:pt x="305612" y="288026"/>
                                </a:lnTo>
                                <a:lnTo>
                                  <a:pt x="342048" y="254179"/>
                                </a:lnTo>
                                <a:lnTo>
                                  <a:pt x="380101" y="222161"/>
                                </a:lnTo>
                                <a:lnTo>
                                  <a:pt x="419679" y="192048"/>
                                </a:lnTo>
                                <a:lnTo>
                                  <a:pt x="460687" y="163913"/>
                                </a:lnTo>
                                <a:lnTo>
                                  <a:pt x="503026" y="137825"/>
                                </a:lnTo>
                                <a:lnTo>
                                  <a:pt x="546594" y="113845"/>
                                </a:lnTo>
                                <a:lnTo>
                                  <a:pt x="591287" y="92032"/>
                                </a:lnTo>
                                <a:lnTo>
                                  <a:pt x="636995" y="72438"/>
                                </a:lnTo>
                                <a:lnTo>
                                  <a:pt x="683611" y="55111"/>
                                </a:lnTo>
                                <a:lnTo>
                                  <a:pt x="731020" y="40092"/>
                                </a:lnTo>
                                <a:lnTo>
                                  <a:pt x="779109" y="27417"/>
                                </a:lnTo>
                                <a:lnTo>
                                  <a:pt x="827762" y="17117"/>
                                </a:lnTo>
                                <a:lnTo>
                                  <a:pt x="876862" y="9217"/>
                                </a:lnTo>
                                <a:lnTo>
                                  <a:pt x="926291" y="3736"/>
                                </a:lnTo>
                                <a:lnTo>
                                  <a:pt x="975928" y="686"/>
                                </a:lnTo>
                                <a:lnTo>
                                  <a:pt x="1013221" y="0"/>
                                </a:lnTo>
                                <a:lnTo>
                                  <a:pt x="1015603" y="0"/>
                                </a:lnTo>
                                <a:lnTo>
                                  <a:pt x="1065319" y="1220"/>
                                </a:lnTo>
                                <a:lnTo>
                                  <a:pt x="1114916" y="4878"/>
                                </a:lnTo>
                                <a:lnTo>
                                  <a:pt x="1164273" y="10966"/>
                                </a:lnTo>
                                <a:lnTo>
                                  <a:pt x="1213272" y="19468"/>
                                </a:lnTo>
                                <a:lnTo>
                                  <a:pt x="1261795" y="30364"/>
                                </a:lnTo>
                                <a:lnTo>
                                  <a:pt x="1309725" y="43628"/>
                                </a:lnTo>
                                <a:lnTo>
                                  <a:pt x="1356946" y="59228"/>
                                </a:lnTo>
                                <a:lnTo>
                                  <a:pt x="1403346" y="77126"/>
                                </a:lnTo>
                                <a:lnTo>
                                  <a:pt x="1448810" y="97280"/>
                                </a:lnTo>
                                <a:lnTo>
                                  <a:pt x="1493232" y="119639"/>
                                </a:lnTo>
                                <a:lnTo>
                                  <a:pt x="1536502" y="144152"/>
                                </a:lnTo>
                                <a:lnTo>
                                  <a:pt x="1578518" y="170758"/>
                                </a:lnTo>
                                <a:lnTo>
                                  <a:pt x="1619178" y="199394"/>
                                </a:lnTo>
                                <a:lnTo>
                                  <a:pt x="1658383" y="229990"/>
                                </a:lnTo>
                                <a:lnTo>
                                  <a:pt x="1696040" y="262473"/>
                                </a:lnTo>
                                <a:lnTo>
                                  <a:pt x="1732058" y="296765"/>
                                </a:lnTo>
                                <a:lnTo>
                                  <a:pt x="1766350" y="332783"/>
                                </a:lnTo>
                                <a:lnTo>
                                  <a:pt x="1798833" y="370440"/>
                                </a:lnTo>
                                <a:lnTo>
                                  <a:pt x="1829430" y="409646"/>
                                </a:lnTo>
                                <a:lnTo>
                                  <a:pt x="1858065" y="450305"/>
                                </a:lnTo>
                                <a:lnTo>
                                  <a:pt x="1884671" y="492321"/>
                                </a:lnTo>
                                <a:lnTo>
                                  <a:pt x="1909184" y="535592"/>
                                </a:lnTo>
                                <a:lnTo>
                                  <a:pt x="1931544" y="580013"/>
                                </a:lnTo>
                                <a:lnTo>
                                  <a:pt x="1951697" y="625478"/>
                                </a:lnTo>
                                <a:lnTo>
                                  <a:pt x="1969595" y="671877"/>
                                </a:lnTo>
                                <a:lnTo>
                                  <a:pt x="1985195" y="719098"/>
                                </a:lnTo>
                                <a:lnTo>
                                  <a:pt x="1998459" y="767028"/>
                                </a:lnTo>
                                <a:lnTo>
                                  <a:pt x="2009355" y="815551"/>
                                </a:lnTo>
                                <a:lnTo>
                                  <a:pt x="2017858" y="864551"/>
                                </a:lnTo>
                                <a:lnTo>
                                  <a:pt x="2023945" y="913908"/>
                                </a:lnTo>
                                <a:lnTo>
                                  <a:pt x="2027604" y="963505"/>
                                </a:lnTo>
                                <a:lnTo>
                                  <a:pt x="2028824" y="1013221"/>
                                </a:lnTo>
                                <a:lnTo>
                                  <a:pt x="2028824" y="1015603"/>
                                </a:lnTo>
                                <a:lnTo>
                                  <a:pt x="2027604" y="1065319"/>
                                </a:lnTo>
                                <a:lnTo>
                                  <a:pt x="2023945" y="1114916"/>
                                </a:lnTo>
                                <a:lnTo>
                                  <a:pt x="2017858" y="1164273"/>
                                </a:lnTo>
                                <a:lnTo>
                                  <a:pt x="2009355" y="1213272"/>
                                </a:lnTo>
                                <a:lnTo>
                                  <a:pt x="1998459" y="1261795"/>
                                </a:lnTo>
                                <a:lnTo>
                                  <a:pt x="1985195" y="1309725"/>
                                </a:lnTo>
                                <a:lnTo>
                                  <a:pt x="1969595" y="1356946"/>
                                </a:lnTo>
                                <a:lnTo>
                                  <a:pt x="1951697" y="1403345"/>
                                </a:lnTo>
                                <a:lnTo>
                                  <a:pt x="1931544" y="1448810"/>
                                </a:lnTo>
                                <a:lnTo>
                                  <a:pt x="1909184" y="1493232"/>
                                </a:lnTo>
                                <a:lnTo>
                                  <a:pt x="1884671" y="1536503"/>
                                </a:lnTo>
                                <a:lnTo>
                                  <a:pt x="1858065" y="1578518"/>
                                </a:lnTo>
                                <a:lnTo>
                                  <a:pt x="1829430" y="1619178"/>
                                </a:lnTo>
                                <a:lnTo>
                                  <a:pt x="1798833" y="1658384"/>
                                </a:lnTo>
                                <a:lnTo>
                                  <a:pt x="1766350" y="1696041"/>
                                </a:lnTo>
                                <a:lnTo>
                                  <a:pt x="1732058" y="1732059"/>
                                </a:lnTo>
                                <a:lnTo>
                                  <a:pt x="1696040" y="1766350"/>
                                </a:lnTo>
                                <a:lnTo>
                                  <a:pt x="1658383" y="1798833"/>
                                </a:lnTo>
                                <a:lnTo>
                                  <a:pt x="1619178" y="1829430"/>
                                </a:lnTo>
                                <a:lnTo>
                                  <a:pt x="1578518" y="1858065"/>
                                </a:lnTo>
                                <a:lnTo>
                                  <a:pt x="1536502" y="1884671"/>
                                </a:lnTo>
                                <a:lnTo>
                                  <a:pt x="1493232" y="1909184"/>
                                </a:lnTo>
                                <a:lnTo>
                                  <a:pt x="1448811" y="1931544"/>
                                </a:lnTo>
                                <a:lnTo>
                                  <a:pt x="1403346" y="1951697"/>
                                </a:lnTo>
                                <a:lnTo>
                                  <a:pt x="1356946" y="1969595"/>
                                </a:lnTo>
                                <a:lnTo>
                                  <a:pt x="1309725" y="1985195"/>
                                </a:lnTo>
                                <a:lnTo>
                                  <a:pt x="1261795" y="1998459"/>
                                </a:lnTo>
                                <a:lnTo>
                                  <a:pt x="1213272" y="2009355"/>
                                </a:lnTo>
                                <a:lnTo>
                                  <a:pt x="1164273" y="2017858"/>
                                </a:lnTo>
                                <a:lnTo>
                                  <a:pt x="1114916" y="2023945"/>
                                </a:lnTo>
                                <a:lnTo>
                                  <a:pt x="1065319" y="2027604"/>
                                </a:lnTo>
                                <a:lnTo>
                                  <a:pt x="1015603" y="2028824"/>
                                </a:lnTo>
                                <a:lnTo>
                                  <a:pt x="1013221" y="2028824"/>
                                </a:lnTo>
                                <a:lnTo>
                                  <a:pt x="963505" y="2027604"/>
                                </a:lnTo>
                                <a:lnTo>
                                  <a:pt x="913908" y="2023945"/>
                                </a:lnTo>
                                <a:lnTo>
                                  <a:pt x="864551" y="2017858"/>
                                </a:lnTo>
                                <a:lnTo>
                                  <a:pt x="815551" y="2009355"/>
                                </a:lnTo>
                                <a:lnTo>
                                  <a:pt x="767028" y="1998459"/>
                                </a:lnTo>
                                <a:lnTo>
                                  <a:pt x="719098" y="1985195"/>
                                </a:lnTo>
                                <a:lnTo>
                                  <a:pt x="671877" y="1969595"/>
                                </a:lnTo>
                                <a:lnTo>
                                  <a:pt x="625478" y="1951697"/>
                                </a:lnTo>
                                <a:lnTo>
                                  <a:pt x="580013" y="1931544"/>
                                </a:lnTo>
                                <a:lnTo>
                                  <a:pt x="535592" y="1909184"/>
                                </a:lnTo>
                                <a:lnTo>
                                  <a:pt x="492321" y="1884671"/>
                                </a:lnTo>
                                <a:lnTo>
                                  <a:pt x="450305" y="1858065"/>
                                </a:lnTo>
                                <a:lnTo>
                                  <a:pt x="409646" y="1829430"/>
                                </a:lnTo>
                                <a:lnTo>
                                  <a:pt x="370440" y="1798833"/>
                                </a:lnTo>
                                <a:lnTo>
                                  <a:pt x="332783" y="1766350"/>
                                </a:lnTo>
                                <a:lnTo>
                                  <a:pt x="296765" y="1732059"/>
                                </a:lnTo>
                                <a:lnTo>
                                  <a:pt x="262473" y="1696040"/>
                                </a:lnTo>
                                <a:lnTo>
                                  <a:pt x="229990" y="1658384"/>
                                </a:lnTo>
                                <a:lnTo>
                                  <a:pt x="199394" y="1619178"/>
                                </a:lnTo>
                                <a:lnTo>
                                  <a:pt x="170758" y="1578518"/>
                                </a:lnTo>
                                <a:lnTo>
                                  <a:pt x="144152" y="1536503"/>
                                </a:lnTo>
                                <a:lnTo>
                                  <a:pt x="119639" y="1493232"/>
                                </a:lnTo>
                                <a:lnTo>
                                  <a:pt x="97280" y="1448810"/>
                                </a:lnTo>
                                <a:lnTo>
                                  <a:pt x="77126" y="1403345"/>
                                </a:lnTo>
                                <a:lnTo>
                                  <a:pt x="59228" y="1356946"/>
                                </a:lnTo>
                                <a:lnTo>
                                  <a:pt x="43628" y="1309725"/>
                                </a:lnTo>
                                <a:lnTo>
                                  <a:pt x="30364" y="1261795"/>
                                </a:lnTo>
                                <a:lnTo>
                                  <a:pt x="19468" y="1213272"/>
                                </a:lnTo>
                                <a:lnTo>
                                  <a:pt x="10966" y="1164273"/>
                                </a:lnTo>
                                <a:lnTo>
                                  <a:pt x="4878" y="1114916"/>
                                </a:lnTo>
                                <a:lnTo>
                                  <a:pt x="1220" y="1065319"/>
                                </a:lnTo>
                                <a:lnTo>
                                  <a:pt x="0" y="1015603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5" y="958849"/>
                            <a:ext cx="1924049" cy="19176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52" y="34194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305" y="37909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94" y="416242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00037" y="5000624"/>
                            <a:ext cx="47625" cy="2057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057400">
                                <a:moveTo>
                                  <a:pt x="47625" y="2035835"/>
                                </a:moveTo>
                                <a:lnTo>
                                  <a:pt x="31102" y="2019300"/>
                                </a:lnTo>
                                <a:lnTo>
                                  <a:pt x="16535" y="2019300"/>
                                </a:lnTo>
                                <a:lnTo>
                                  <a:pt x="0" y="2035835"/>
                                </a:lnTo>
                                <a:lnTo>
                                  <a:pt x="0" y="2038350"/>
                                </a:lnTo>
                                <a:lnTo>
                                  <a:pt x="0" y="2040877"/>
                                </a:lnTo>
                                <a:lnTo>
                                  <a:pt x="16535" y="2057400"/>
                                </a:lnTo>
                                <a:lnTo>
                                  <a:pt x="31102" y="2057400"/>
                                </a:lnTo>
                                <a:lnTo>
                                  <a:pt x="47625" y="2040877"/>
                                </a:lnTo>
                                <a:lnTo>
                                  <a:pt x="47625" y="2035835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830222"/>
                                </a:moveTo>
                                <a:lnTo>
                                  <a:pt x="27165" y="1809750"/>
                                </a:lnTo>
                                <a:lnTo>
                                  <a:pt x="20472" y="1809750"/>
                                </a:lnTo>
                                <a:lnTo>
                                  <a:pt x="0" y="1830222"/>
                                </a:lnTo>
                                <a:lnTo>
                                  <a:pt x="0" y="1833791"/>
                                </a:lnTo>
                                <a:lnTo>
                                  <a:pt x="0" y="1836915"/>
                                </a:lnTo>
                                <a:lnTo>
                                  <a:pt x="20472" y="1857375"/>
                                </a:lnTo>
                                <a:lnTo>
                                  <a:pt x="27165" y="1857375"/>
                                </a:lnTo>
                                <a:lnTo>
                                  <a:pt x="47625" y="1836915"/>
                                </a:lnTo>
                                <a:lnTo>
                                  <a:pt x="47625" y="183022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620672"/>
                                </a:moveTo>
                                <a:lnTo>
                                  <a:pt x="27165" y="1600200"/>
                                </a:lnTo>
                                <a:lnTo>
                                  <a:pt x="20472" y="1600200"/>
                                </a:lnTo>
                                <a:lnTo>
                                  <a:pt x="0" y="1620672"/>
                                </a:lnTo>
                                <a:lnTo>
                                  <a:pt x="0" y="1624241"/>
                                </a:lnTo>
                                <a:lnTo>
                                  <a:pt x="0" y="1627365"/>
                                </a:lnTo>
                                <a:lnTo>
                                  <a:pt x="20472" y="1647825"/>
                                </a:lnTo>
                                <a:lnTo>
                                  <a:pt x="27165" y="1647825"/>
                                </a:lnTo>
                                <a:lnTo>
                                  <a:pt x="47625" y="1627365"/>
                                </a:lnTo>
                                <a:lnTo>
                                  <a:pt x="47625" y="162067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411122"/>
                                </a:moveTo>
                                <a:lnTo>
                                  <a:pt x="27165" y="1390650"/>
                                </a:lnTo>
                                <a:lnTo>
                                  <a:pt x="20472" y="1390650"/>
                                </a:lnTo>
                                <a:lnTo>
                                  <a:pt x="0" y="1411122"/>
                                </a:lnTo>
                                <a:lnTo>
                                  <a:pt x="0" y="1414691"/>
                                </a:lnTo>
                                <a:lnTo>
                                  <a:pt x="0" y="1417815"/>
                                </a:lnTo>
                                <a:lnTo>
                                  <a:pt x="20472" y="1438275"/>
                                </a:lnTo>
                                <a:lnTo>
                                  <a:pt x="27165" y="1438275"/>
                                </a:lnTo>
                                <a:lnTo>
                                  <a:pt x="47625" y="1417815"/>
                                </a:lnTo>
                                <a:lnTo>
                                  <a:pt x="47625" y="141112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207147"/>
                                </a:moveTo>
                                <a:lnTo>
                                  <a:pt x="31102" y="1190625"/>
                                </a:lnTo>
                                <a:lnTo>
                                  <a:pt x="16535" y="1190625"/>
                                </a:lnTo>
                                <a:lnTo>
                                  <a:pt x="0" y="1207147"/>
                                </a:lnTo>
                                <a:lnTo>
                                  <a:pt x="0" y="1209675"/>
                                </a:lnTo>
                                <a:lnTo>
                                  <a:pt x="0" y="1212202"/>
                                </a:lnTo>
                                <a:lnTo>
                                  <a:pt x="16535" y="1228725"/>
                                </a:lnTo>
                                <a:lnTo>
                                  <a:pt x="31102" y="1228725"/>
                                </a:lnTo>
                                <a:lnTo>
                                  <a:pt x="47625" y="1212202"/>
                                </a:lnTo>
                                <a:lnTo>
                                  <a:pt x="47625" y="1207147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001547"/>
                                </a:moveTo>
                                <a:lnTo>
                                  <a:pt x="27165" y="981075"/>
                                </a:lnTo>
                                <a:lnTo>
                                  <a:pt x="20472" y="981075"/>
                                </a:lnTo>
                                <a:lnTo>
                                  <a:pt x="0" y="1001547"/>
                                </a:lnTo>
                                <a:lnTo>
                                  <a:pt x="0" y="1005116"/>
                                </a:lnTo>
                                <a:lnTo>
                                  <a:pt x="0" y="1008240"/>
                                </a:lnTo>
                                <a:lnTo>
                                  <a:pt x="20472" y="1028700"/>
                                </a:lnTo>
                                <a:lnTo>
                                  <a:pt x="27165" y="1028700"/>
                                </a:lnTo>
                                <a:lnTo>
                                  <a:pt x="47625" y="1008240"/>
                                </a:lnTo>
                                <a:lnTo>
                                  <a:pt x="47625" y="1001547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791997"/>
                                </a:moveTo>
                                <a:lnTo>
                                  <a:pt x="27165" y="771525"/>
                                </a:lnTo>
                                <a:lnTo>
                                  <a:pt x="20472" y="771525"/>
                                </a:lnTo>
                                <a:lnTo>
                                  <a:pt x="0" y="791997"/>
                                </a:lnTo>
                                <a:lnTo>
                                  <a:pt x="0" y="795566"/>
                                </a:lnTo>
                                <a:lnTo>
                                  <a:pt x="0" y="798690"/>
                                </a:lnTo>
                                <a:lnTo>
                                  <a:pt x="20472" y="819150"/>
                                </a:lnTo>
                                <a:lnTo>
                                  <a:pt x="27165" y="819150"/>
                                </a:lnTo>
                                <a:lnTo>
                                  <a:pt x="47625" y="798690"/>
                                </a:lnTo>
                                <a:lnTo>
                                  <a:pt x="47625" y="791997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582447"/>
                                </a:moveTo>
                                <a:lnTo>
                                  <a:pt x="27165" y="561975"/>
                                </a:lnTo>
                                <a:lnTo>
                                  <a:pt x="20472" y="561975"/>
                                </a:lnTo>
                                <a:lnTo>
                                  <a:pt x="0" y="582447"/>
                                </a:lnTo>
                                <a:lnTo>
                                  <a:pt x="0" y="586016"/>
                                </a:lnTo>
                                <a:lnTo>
                                  <a:pt x="0" y="589140"/>
                                </a:lnTo>
                                <a:lnTo>
                                  <a:pt x="20472" y="609600"/>
                                </a:lnTo>
                                <a:lnTo>
                                  <a:pt x="27165" y="609600"/>
                                </a:lnTo>
                                <a:lnTo>
                                  <a:pt x="47625" y="589140"/>
                                </a:lnTo>
                                <a:lnTo>
                                  <a:pt x="47625" y="582447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17.5pt;mso-position-horizontal-relative:page;mso-position-vertical-relative:page;z-index:-15792640" id="docshapegroup2" coordorigin="0,0" coordsize="11919,16350">
                <v:rect style="position:absolute;left:3900;top:0;width:8019;height:3900" id="docshape3" filled="true" fillcolor="#424242" stroked="false">
                  <v:fill opacity="32899f" type="solid"/>
                </v:rect>
                <v:rect style="position:absolute;left:0;top:0;width:3900;height:3900" id="docshape4" filled="true" fillcolor="#ffffff" stroked="false">
                  <v:fill type="solid"/>
                </v:rect>
                <v:rect style="position:absolute;left:0;top:0;width:3900;height:3900" id="docshape5" filled="true" fillcolor="#424242" stroked="false">
                  <v:fill opacity="32899f" type="solid"/>
                </v:rect>
                <v:shape style="position:absolute;left:120;top:1170;width:3600;height:15180" id="docshape6" coordorigin="120,1170" coordsize="3600,15180" path="m3720,16350l120,16350,120,2948,123,2860,131,2772,143,2684,159,2597,179,2511,204,2426,233,2343,266,2261,302,2180,343,2102,388,2026,436,1952,487,1880,543,1811,601,1745,663,1682,728,1622,795,1565,866,1511,938,1461,1014,1415,1091,1372,1170,1333,1252,1299,1334,1268,1419,1241,1504,1219,1591,1200,1678,1186,1766,1177,1854,1171,1898,1170,1942,1170,2030,1173,2118,1181,2206,1193,2293,1209,2379,1229,2464,1254,2547,1283,2629,1316,2710,1352,2788,1393,2864,1438,2938,1486,3010,1537,3079,1593,3145,1651,3208,1713,3268,1778,3325,1845,3379,1916,3429,1988,3475,2064,3518,2141,3557,2220,3591,2302,3622,2384,3649,2469,3671,2554,3690,2641,3704,2728,3713,2816,3719,2904,3720,16350xe" filled="true" fillcolor="#424242" stroked="false">
                  <v:path arrowok="t"/>
                  <v:fill type="solid"/>
                </v:shape>
                <v:shape style="position:absolute;left:322;top:1417;width:3195;height:3195" id="docshape7" coordorigin="322,1417" coordsize="3195,3195" path="m322,3017l322,3013,323,2994,326,2915,332,2837,343,2760,357,2683,375,2606,397,2531,422,2457,452,2384,484,2313,520,2244,560,2176,602,2110,648,2047,697,1986,749,1927,804,1871,861,1818,921,1767,983,1720,1048,1676,1115,1635,1183,1597,1254,1562,1326,1532,1399,1504,1474,1481,1549,1461,1626,1444,1703,1432,1781,1423,1859,1419,1918,1417,1922,1417,2000,1419,2078,1425,2156,1435,2233,1448,2310,1465,2385,1486,2459,1511,2532,1539,2604,1571,2674,1606,2742,1645,2808,1686,2872,1732,2934,1780,2993,1831,3050,1885,3104,1942,3155,2001,3203,2063,3249,2127,3290,2193,3329,2261,3364,2331,3396,2403,3424,2476,3449,2550,3470,2625,3487,2702,3500,2779,3510,2857,3516,2935,3517,3013,3517,3017,3516,3095,3510,3173,3500,3251,3487,3328,3470,3405,3449,3480,3424,3554,3396,3627,3364,3699,3329,3769,3290,3837,3249,3903,3203,3967,3155,4029,3104,4088,3050,4145,2993,4199,2934,4250,2872,4298,2808,4344,2742,4385,2674,4424,2604,4459,2532,4491,2459,4519,2385,4544,2310,4565,2233,4582,2156,4595,2078,4605,2000,4611,1922,4612,1918,4612,1840,4611,1762,4605,1684,4595,1607,4582,1530,4565,1455,4544,1381,4519,1308,4491,1236,4459,1166,4424,1098,4385,1032,4344,968,4298,906,4250,847,4199,790,4145,736,4088,685,4029,637,3967,591,3903,550,3837,511,3769,476,3699,444,3627,416,3554,391,3480,370,3405,353,3328,340,3251,330,3173,324,3095,322,3017xe" filled="false" stroked="true" strokeweight="2.25pt" strokecolor="#ffffff">
                  <v:path arrowok="t"/>
                  <v:stroke dashstyle="solid"/>
                </v:shape>
                <v:shape style="position:absolute;left:405;top:1510;width:3030;height:3020" type="#_x0000_t75" id="docshape8" stroked="false">
                  <v:imagedata r:id="rId6" o:title=""/>
                </v:shape>
                <v:shape style="position:absolute;left:630;top:5385;width:317;height:317" type="#_x0000_t75" id="docshape9" stroked="false">
                  <v:imagedata r:id="rId7" o:title=""/>
                </v:shape>
                <v:shape style="position:absolute;left:650;top:5970;width:275;height:317" type="#_x0000_t75" id="docshape10" stroked="false">
                  <v:imagedata r:id="rId8" o:title=""/>
                </v:shape>
                <v:shape style="position:absolute;left:631;top:6555;width:315;height:317" type="#_x0000_t75" id="docshape11" stroked="false">
                  <v:imagedata r:id="rId9" o:title=""/>
                </v:shape>
                <v:shape style="position:absolute;left:629;top:7875;width:75;height:3240" id="docshape12" coordorigin="630,7875" coordsize="75,3240" path="m705,11081l704,11077,701,11070,699,11067,693,11061,690,11059,683,11056,679,11055,656,11055,652,11056,645,11059,642,11061,636,11067,634,11070,631,11077,630,11081,630,11085,630,11089,631,11093,634,11100,636,11103,642,11109,645,11111,652,11114,656,11115,679,11115,683,11114,690,11111,693,11109,699,11103,701,11100,704,11093,705,11089,705,11081xm705,10757l704,10752,700,10743,698,10739,691,10732,687,10730,678,10726,673,10725,662,10725,657,10726,648,10730,644,10732,637,10739,635,10743,631,10752,630,10757,630,10763,630,10768,631,10773,635,10782,637,10786,644,10793,648,10795,657,10799,662,10800,673,10800,678,10799,687,10795,691,10793,698,10786,700,10782,704,10773,705,10768,705,10757xm705,10427l704,10422,700,10413,698,10409,691,10402,687,10400,678,10396,673,10395,662,10395,657,10396,648,10400,644,10402,637,10409,635,10413,631,10422,630,10427,630,10433,630,10438,631,10443,635,10452,637,10456,644,10463,648,10465,657,10469,662,10470,673,10470,678,10469,687,10465,691,10463,698,10456,700,10452,704,10443,705,10438,705,10427xm705,10097l704,10092,700,10083,698,10079,691,10072,687,10070,678,10066,673,10065,662,10065,657,10066,648,10070,644,10072,637,10079,635,10083,631,10092,630,10097,630,10103,630,10108,631,10113,635,10122,637,10126,644,10133,648,10135,657,10139,662,10140,673,10140,678,10139,687,10135,691,10133,698,10126,700,10122,704,10113,705,10108,705,10097xm705,9776l704,9772,701,9765,699,9762,693,9756,690,9754,683,9751,679,9750,656,9750,652,9751,645,9754,642,9756,636,9762,634,9765,631,9772,630,9776,630,9780,630,9784,631,9788,634,9795,636,9798,642,9804,645,9806,652,9809,656,9810,679,9810,683,9809,690,9806,693,9804,699,9798,701,9795,704,9788,705,9784,705,9776xm705,9452l704,9447,700,9438,698,9434,691,9427,687,9425,678,9421,673,9420,662,9420,657,9421,648,9425,644,9427,637,9434,635,9438,631,9447,630,9452,630,9458,630,9463,631,9468,635,9477,637,9481,644,9488,648,9490,657,9494,662,9495,673,9495,678,9494,687,9490,691,9488,698,9481,700,9477,704,9468,705,9463,705,9452xm705,9122l704,9117,700,9108,698,9104,691,9097,687,9095,678,9091,673,9090,662,9090,657,9091,648,9095,644,9097,637,9104,635,9108,631,9117,630,9122,630,9128,630,9133,631,9138,635,9147,637,9151,644,9158,648,9160,657,9164,662,9165,673,9165,678,9164,687,9160,691,9158,698,9151,700,9147,704,9138,705,9133,705,9122xm705,8792l704,8787,700,8778,698,8774,691,8767,687,8765,678,8761,673,8760,662,8760,657,8761,648,8765,644,8767,637,8774,635,8778,631,8787,630,8792,630,8798,630,8803,631,8808,635,8817,637,8821,644,8828,648,8830,657,8834,662,8835,673,8835,678,8834,687,8830,691,8828,698,8821,700,8817,704,8808,705,8803,705,8792xm705,8237l704,8232,700,8223,698,8219,691,8212,687,8210,678,8206,673,8205,662,8205,657,8206,648,8210,644,8212,637,8219,635,8223,631,8232,630,8237,630,8243,630,8248,631,8253,635,8262,637,8266,644,8273,648,8275,657,8279,662,8280,673,8280,678,8279,687,8275,691,8273,698,8266,700,8262,704,8253,705,8248,705,8237xm705,7907l704,7902,700,7893,698,7889,691,7882,687,7880,678,7876,673,7875,662,7875,657,7876,648,7880,644,7882,637,7889,635,7893,631,7902,630,7907,630,7913,630,7918,631,7923,635,7932,637,7936,644,7943,648,7945,657,7949,662,7950,673,7950,678,7949,687,7945,691,7943,698,7936,700,7932,704,7923,705,7918,705,790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Coordinated internal messaging for a policy overhaul affecting 460 employees, contributing to a 40.9% improvement in employee satisfaction scores on the post-change survey.</w:t>
      </w:r>
    </w:p>
    <w:p>
      <w:pPr>
        <w:pStyle w:val="ListParagraph"/>
        <w:numPr>
          <w:ilvl w:val="1"/>
          <w:numId w:val="1"/>
        </w:numPr>
        <w:tabs>
          <w:tab w:pos="4628" w:val="left" w:leader="none"/>
        </w:tabs>
        <w:spacing w:line="278" w:lineRule="auto" w:before="85" w:after="0"/>
        <w:ind w:left="4628" w:right="170" w:hanging="292"/>
        <w:jc w:val="left"/>
        <w:rPr>
          <w:sz w:val="18"/>
        </w:rPr>
      </w:pPr>
      <w:r>
        <w:rPr>
          <w:w w:val="105"/>
          <w:sz w:val="18"/>
        </w:rPr>
        <w:t>Compiled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resistance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data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14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focus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groups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summarized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findings for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senior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leadership,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helping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reduce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open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objections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29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6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weeks.</w:t>
      </w:r>
    </w:p>
    <w:p>
      <w:pPr>
        <w:pStyle w:val="ListParagraph"/>
        <w:numPr>
          <w:ilvl w:val="1"/>
          <w:numId w:val="1"/>
        </w:numPr>
        <w:tabs>
          <w:tab w:pos="4628" w:val="left" w:leader="none"/>
        </w:tabs>
        <w:spacing w:line="268" w:lineRule="auto" w:before="90" w:after="0"/>
        <w:ind w:left="4628" w:right="570" w:hanging="292"/>
        <w:jc w:val="left"/>
        <w:rPr>
          <w:sz w:val="18"/>
        </w:rPr>
      </w:pPr>
      <w:r>
        <w:rPr>
          <w:w w:val="105"/>
          <w:sz w:val="18"/>
        </w:rPr>
        <w:t>Maintained a document library of 130 change artifacts in SharePoint, ensuring version accuracy and cutting retrieval time from 12 minutes to under 3 minutes per request.</w:t>
      </w:r>
    </w:p>
    <w:p>
      <w:pPr>
        <w:pStyle w:val="Heading1"/>
        <w:spacing w:before="193"/>
        <w:ind w:left="3717"/>
      </w:pPr>
      <w:r>
        <w:rPr>
          <w:color w:val="424242"/>
          <w:spacing w:val="-2"/>
        </w:rPr>
        <w:t>EDUCATION</w:t>
      </w:r>
    </w:p>
    <w:p>
      <w:pPr>
        <w:pStyle w:val="Heading2"/>
        <w:spacing w:before="170"/>
        <w:ind w:left="3865"/>
      </w:pPr>
      <w:r>
        <w:rPr>
          <w:w w:val="105"/>
        </w:rPr>
        <w:t>BS,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Leadership</w:t>
      </w:r>
    </w:p>
    <w:p>
      <w:pPr>
        <w:pStyle w:val="BodyText"/>
        <w:spacing w:before="33"/>
        <w:ind w:left="3865"/>
      </w:pPr>
      <w:r>
        <w:rPr/>
        <w:t>University</w:t>
      </w:r>
      <w:r>
        <w:rPr>
          <w:spacing w:val="28"/>
        </w:rPr>
        <w:t> </w:t>
      </w:r>
      <w:r>
        <w:rPr/>
        <w:t>of</w:t>
      </w:r>
      <w:r>
        <w:rPr>
          <w:spacing w:val="29"/>
        </w:rPr>
        <w:t> </w:t>
      </w:r>
      <w:r>
        <w:rPr/>
        <w:t>Delaware,</w:t>
      </w:r>
      <w:r>
        <w:rPr>
          <w:spacing w:val="29"/>
        </w:rPr>
        <w:t> </w:t>
      </w:r>
      <w:r>
        <w:rPr/>
        <w:t>Newark,</w:t>
      </w:r>
      <w:r>
        <w:rPr>
          <w:spacing w:val="29"/>
        </w:rPr>
        <w:t> </w:t>
      </w:r>
      <w:r>
        <w:rPr/>
        <w:t>DE</w:t>
      </w:r>
      <w:r>
        <w:rPr>
          <w:spacing w:val="28"/>
        </w:rPr>
        <w:t> </w:t>
      </w:r>
      <w:r>
        <w:rPr/>
        <w:t>|</w:t>
      </w:r>
      <w:r>
        <w:rPr>
          <w:spacing w:val="29"/>
        </w:rPr>
        <w:t> </w:t>
      </w:r>
      <w:r>
        <w:rPr/>
        <w:t>2016</w:t>
      </w:r>
      <w:r>
        <w:rPr>
          <w:spacing w:val="29"/>
        </w:rPr>
        <w:t> </w:t>
      </w:r>
      <w:r>
        <w:rPr/>
        <w:t>-</w:t>
      </w:r>
      <w:r>
        <w:rPr>
          <w:spacing w:val="29"/>
        </w:rPr>
        <w:t> </w:t>
      </w:r>
      <w:r>
        <w:rPr>
          <w:spacing w:val="-4"/>
        </w:rPr>
        <w:t>2020</w:t>
      </w:r>
    </w:p>
    <w:p>
      <w:pPr>
        <w:pStyle w:val="BodyText"/>
        <w:spacing w:before="10"/>
      </w:pPr>
    </w:p>
    <w:p>
      <w:pPr>
        <w:pStyle w:val="Heading1"/>
        <w:ind w:left="3717"/>
      </w:pPr>
      <w:r>
        <w:rPr>
          <w:color w:val="424242"/>
          <w:spacing w:val="-2"/>
        </w:rPr>
        <w:t>CERTIFICATIONS</w:t>
      </w:r>
    </w:p>
    <w:p>
      <w:pPr>
        <w:pStyle w:val="Heading1"/>
        <w:spacing w:after="0"/>
        <w:sectPr>
          <w:type w:val="continuous"/>
          <w:pgSz w:w="11920" w:h="16860"/>
          <w:pgMar w:top="0" w:bottom="0" w:left="283" w:right="283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24352">
                <wp:simplePos x="0" y="0"/>
                <wp:positionH relativeFrom="page">
                  <wp:posOffset>76187</wp:posOffset>
                </wp:positionH>
                <wp:positionV relativeFrom="page">
                  <wp:posOffset>0</wp:posOffset>
                </wp:positionV>
                <wp:extent cx="2286000" cy="1070610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228600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10706100">
                              <a:moveTo>
                                <a:pt x="2286000" y="0"/>
                              </a:moveTo>
                              <a:lnTo>
                                <a:pt x="0" y="0"/>
                              </a:lnTo>
                              <a:lnTo>
                                <a:pt x="0" y="2609850"/>
                              </a:lnTo>
                              <a:lnTo>
                                <a:pt x="0" y="8096250"/>
                              </a:lnTo>
                              <a:lnTo>
                                <a:pt x="0" y="10706087"/>
                              </a:lnTo>
                              <a:lnTo>
                                <a:pt x="2286000" y="10706087"/>
                              </a:lnTo>
                              <a:lnTo>
                                <a:pt x="2286000" y="8096250"/>
                              </a:lnTo>
                              <a:lnTo>
                                <a:pt x="2286000" y="2609850"/>
                              </a:lnTo>
                              <a:lnTo>
                                <a:pt x="2286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.999pt;margin-top:-.000035pt;width:180pt;height:843pt;mso-position-horizontal-relative:page;mso-position-vertical-relative:page;z-index:-15792128" id="docshape13" coordorigin="120,0" coordsize="3600,16860" path="m3720,0l120,0,120,4110,120,12750,120,16860,3720,16860,3720,12750,3720,4110,3720,0xe" filled="true" fillcolor="#424242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</w:rPr>
      </w:pPr>
    </w:p>
    <w:p>
      <w:pPr>
        <w:pStyle w:val="BodyText"/>
        <w:tabs>
          <w:tab w:pos="4163" w:val="left" w:leader="none"/>
        </w:tabs>
        <w:ind w:left="3871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Prosci</w:t>
      </w:r>
      <w:r>
        <w:rPr>
          <w:spacing w:val="14"/>
          <w:w w:val="105"/>
        </w:rPr>
        <w:t> </w:t>
      </w:r>
      <w:r>
        <w:rPr>
          <w:w w:val="105"/>
        </w:rPr>
        <w:t>Certified</w:t>
      </w:r>
      <w:r>
        <w:rPr>
          <w:spacing w:val="15"/>
          <w:w w:val="105"/>
        </w:rPr>
        <w:t> </w:t>
      </w:r>
      <w:r>
        <w:rPr>
          <w:w w:val="105"/>
        </w:rPr>
        <w:t>Change</w:t>
      </w:r>
      <w:r>
        <w:rPr>
          <w:spacing w:val="14"/>
          <w:w w:val="105"/>
        </w:rPr>
        <w:t> </w:t>
      </w:r>
      <w:r>
        <w:rPr>
          <w:w w:val="105"/>
        </w:rPr>
        <w:t>Practitioner,</w:t>
      </w:r>
      <w:r>
        <w:rPr>
          <w:spacing w:val="15"/>
          <w:w w:val="105"/>
        </w:rPr>
        <w:t> </w:t>
      </w:r>
      <w:r>
        <w:rPr>
          <w:w w:val="105"/>
        </w:rPr>
        <w:t>Prosci,</w:t>
      </w:r>
      <w:r>
        <w:rPr>
          <w:spacing w:val="14"/>
          <w:w w:val="105"/>
        </w:rPr>
        <w:t> </w:t>
      </w:r>
      <w:r>
        <w:rPr>
          <w:spacing w:val="-4"/>
          <w:w w:val="105"/>
        </w:rPr>
        <w:t>2022</w:t>
      </w:r>
    </w:p>
    <w:sectPr>
      <w:pgSz w:w="11920" w:h="16860"/>
      <w:pgMar w:top="0" w:bottom="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numPicBullet w:numPicBulletId="1">
    <w:pict>
      <v:shape id="_x0000_i1076" type="#_x0000_t75" style="width:7.500000pt;height:7.500000pt" o:bullet="t">
        <v:imagedata r:id="rId1" o:title="image1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78" w:hanging="29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4628" w:hanging="29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40" w:hanging="29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60" w:hanging="29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580" w:hanging="29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01" w:hanging="29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21" w:hanging="29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41" w:hanging="29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861" w:hanging="29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5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"/>
      <w:ind w:left="15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5"/>
      <w:ind w:left="778" w:right="104" w:hanging="292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ivya.kendrick@example.co" TargetMode="Externa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2026-10-10T08:37:19Z</dcterms:created>
  <dcterms:modified xsi:type="dcterms:W3CDTF">2026-10-10T08:37:19Z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2026-10-10T00:00:00Z</vt:filetime>
  </property>
  <property fmtid="{D5CDD505-2E9C-101B-9397-08002B2CF9AE}" pid="5" name="Producer">
    <vt:lpwstr>pdf-merger-js</vt:lpwstr>
  </property>
</Properties>
</file>