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Amara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Mahlangu</w:t>
      </w:r>
    </w:p>
    <w:p>
      <w:pPr>
        <w:pStyle w:val="Heading2"/>
      </w:pPr>
      <w:r>
        <w:rPr>
          <w:color w:val="FFFFFF"/>
          <w:spacing w:val="10"/>
          <w:w w:val="105"/>
        </w:rPr>
        <w:t>Lead</w:t>
      </w:r>
      <w:r>
        <w:rPr>
          <w:color w:val="FFFFFF"/>
          <w:spacing w:val="22"/>
          <w:w w:val="105"/>
        </w:rPr>
        <w:t> </w:t>
      </w:r>
      <w:r>
        <w:rPr>
          <w:color w:val="FFFFFF"/>
          <w:spacing w:val="10"/>
          <w:w w:val="105"/>
        </w:rPr>
        <w:t>Stocker</w:t>
      </w:r>
    </w:p>
    <w:p>
      <w:pPr>
        <w:pStyle w:val="BodyText"/>
        <w:spacing w:before="21"/>
        <w:ind w:left="0"/>
        <w:rPr>
          <w:b/>
        </w:rPr>
      </w:pPr>
    </w:p>
    <w:p>
      <w:pPr>
        <w:pStyle w:val="BodyText"/>
        <w:spacing w:line="271" w:lineRule="auto" w:before="0"/>
        <w:ind w:left="4415"/>
      </w:pPr>
      <w:r>
        <w:rPr>
          <w:color w:val="FFFFFF"/>
          <w:w w:val="105"/>
        </w:rPr>
        <w:t>Warehouse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retail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stocking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receiving, inventory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control,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FIFO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rotation,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cycle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counting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facilities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28,400 square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feet.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Lowered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product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damages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30.5%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retraining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stocking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 proper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case-handling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techniques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replacing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worn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pallet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jack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wheels.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 barcode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scanner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pallet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jack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forklift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Microsoft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Excel,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OSHA safety regulations.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Heading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8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(307) 555-0125</w:t>
      </w:r>
    </w:p>
    <w:p>
      <w:pPr>
        <w:pStyle w:val="BodyText"/>
        <w:spacing w:line="340" w:lineRule="auto" w:before="134"/>
        <w:ind w:left="43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7">
        <w:r>
          <w:rPr/>
          <w:t>amara.mahlangu@example.com</w:t>
        </w:r>
      </w:hyperlink>
      <w:r>
        <w:rPr/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</w:rPr>
        <w:t> </w:t>
      </w:r>
      <w:r>
        <w:rPr/>
        <w:t>Sheridan, WY 12345</w:t>
      </w:r>
    </w:p>
    <w:p>
      <w:pPr>
        <w:pStyle w:val="Heading1"/>
        <w:spacing w:before="99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ind w:left="0"/>
        <w:rPr>
          <w:b/>
          <w:sz w:val="26"/>
        </w:rPr>
      </w:pPr>
    </w:p>
    <w:p>
      <w:pPr>
        <w:pStyle w:val="BodyText"/>
        <w:spacing w:line="381" w:lineRule="auto" w:before="0"/>
        <w:ind w:left="435"/>
      </w:pPr>
      <w:r>
        <w:rPr/>
        <w:t>AS Business, Sheridan College Sheridan, WY | 2018 – 2020</w:t>
      </w:r>
    </w:p>
    <w:p>
      <w:pPr>
        <w:pStyle w:val="Heading1"/>
        <w:spacing w:before="133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line="331" w:lineRule="auto" w:before="75"/>
        <w:ind w:left="100" w:right="386"/>
      </w:pPr>
      <w:r>
        <w:rPr/>
        <w:br w:type="column"/>
      </w:r>
      <w:r>
        <w:rPr>
          <w:spacing w:val="-2"/>
          <w:w w:val="105"/>
        </w:rPr>
        <w:t>LEAD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STOCKER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CLEARWATER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SUPPLY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SHERIDAN,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WY </w:t>
      </w:r>
      <w:r>
        <w:rPr>
          <w:w w:val="105"/>
        </w:rPr>
        <w:t>2023 – PRESENT</w:t>
      </w:r>
    </w:p>
    <w:p>
      <w:pPr>
        <w:pStyle w:val="BodyText"/>
        <w:spacing w:line="268" w:lineRule="auto" w:before="194"/>
        <w:ind w:left="658" w:right="61"/>
        <w:jc w:val="both"/>
      </w:pPr>
      <w:r>
        <w:rPr>
          <w:w w:val="105"/>
        </w:rPr>
        <w:t>Reduced</w:t>
      </w:r>
      <w:r>
        <w:rPr>
          <w:spacing w:val="-1"/>
          <w:w w:val="105"/>
        </w:rPr>
        <w:t> </w:t>
      </w:r>
      <w:r>
        <w:rPr>
          <w:w w:val="105"/>
        </w:rPr>
        <w:t>workplace</w:t>
      </w:r>
      <w:r>
        <w:rPr>
          <w:spacing w:val="-1"/>
          <w:w w:val="105"/>
        </w:rPr>
        <w:t> </w:t>
      </w:r>
      <w:r>
        <w:rPr>
          <w:w w:val="105"/>
        </w:rPr>
        <w:t>incidents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5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1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quarter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redesigning</w:t>
      </w:r>
      <w:r>
        <w:rPr>
          <w:spacing w:val="-1"/>
          <w:w w:val="105"/>
        </w:rPr>
        <w:t> </w:t>
      </w:r>
      <w:r>
        <w:rPr>
          <w:w w:val="105"/>
        </w:rPr>
        <w:t>pallet staging</w:t>
      </w:r>
      <w:r>
        <w:rPr>
          <w:spacing w:val="-4"/>
          <w:w w:val="105"/>
        </w:rPr>
        <w:t> </w:t>
      </w:r>
      <w:r>
        <w:rPr>
          <w:w w:val="105"/>
        </w:rPr>
        <w:t>zones,</w:t>
      </w:r>
      <w:r>
        <w:rPr>
          <w:spacing w:val="-4"/>
          <w:w w:val="105"/>
        </w:rPr>
        <w:t> </w:t>
      </w:r>
      <w:r>
        <w:rPr>
          <w:w w:val="105"/>
        </w:rPr>
        <w:t>adding</w:t>
      </w:r>
      <w:r>
        <w:rPr>
          <w:spacing w:val="-4"/>
          <w:w w:val="105"/>
        </w:rPr>
        <w:t> </w:t>
      </w:r>
      <w:r>
        <w:rPr>
          <w:w w:val="105"/>
        </w:rPr>
        <w:t>ﬂoor</w:t>
      </w:r>
      <w:r>
        <w:rPr>
          <w:spacing w:val="-4"/>
          <w:w w:val="105"/>
        </w:rPr>
        <w:t> </w:t>
      </w:r>
      <w:r>
        <w:rPr>
          <w:w w:val="105"/>
        </w:rPr>
        <w:t>markings,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enforcing</w:t>
      </w:r>
      <w:r>
        <w:rPr>
          <w:spacing w:val="-4"/>
          <w:w w:val="105"/>
        </w:rPr>
        <w:t> </w:t>
      </w:r>
      <w:r>
        <w:rPr>
          <w:w w:val="105"/>
        </w:rPr>
        <w:t>daily</w:t>
      </w:r>
      <w:r>
        <w:rPr>
          <w:spacing w:val="-4"/>
          <w:w w:val="105"/>
        </w:rPr>
        <w:t> </w:t>
      </w:r>
      <w:r>
        <w:rPr>
          <w:w w:val="105"/>
        </w:rPr>
        <w:t>PPE</w:t>
      </w:r>
      <w:r>
        <w:rPr>
          <w:spacing w:val="-4"/>
          <w:w w:val="105"/>
        </w:rPr>
        <w:t> </w:t>
      </w:r>
      <w:r>
        <w:rPr>
          <w:w w:val="105"/>
        </w:rPr>
        <w:t>inspections across a 28,400-square-foot warehouse.</w:t>
      </w:r>
    </w:p>
    <w:p>
      <w:pPr>
        <w:pStyle w:val="BodyText"/>
        <w:spacing w:line="268" w:lineRule="auto" w:before="99"/>
        <w:ind w:left="658"/>
      </w:pPr>
      <w:r>
        <w:rPr>
          <w:w w:val="105"/>
        </w:rPr>
        <w:t>Lowered product damages by 30.5% over 9 months by retraining the stocking crew on proper case-handling techniques and replacing worn pallet jack wheels.</w:t>
      </w:r>
    </w:p>
    <w:p>
      <w:pPr>
        <w:pStyle w:val="BodyText"/>
        <w:spacing w:line="278" w:lineRule="auto" w:before="85"/>
        <w:ind w:left="658"/>
      </w:pPr>
      <w:r>
        <w:rPr>
          <w:w w:val="105"/>
        </w:rPr>
        <w:t>Oversaw</w:t>
      </w:r>
      <w:r>
        <w:rPr>
          <w:spacing w:val="-8"/>
          <w:w w:val="105"/>
        </w:rPr>
        <w:t> </w:t>
      </w:r>
      <w:r>
        <w:rPr>
          <w:w w:val="105"/>
        </w:rPr>
        <w:t>receiving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stocking</w:t>
      </w:r>
      <w:r>
        <w:rPr>
          <w:spacing w:val="-8"/>
          <w:w w:val="105"/>
        </w:rPr>
        <w:t> </w:t>
      </w:r>
      <w:r>
        <w:rPr>
          <w:w w:val="105"/>
        </w:rPr>
        <w:t>operations</w:t>
      </w:r>
      <w:r>
        <w:rPr>
          <w:spacing w:val="-8"/>
          <w:w w:val="105"/>
        </w:rPr>
        <w:t> </w:t>
      </w:r>
      <w:r>
        <w:rPr>
          <w:w w:val="105"/>
        </w:rPr>
        <w:t>across</w:t>
      </w:r>
      <w:r>
        <w:rPr>
          <w:spacing w:val="-8"/>
          <w:w w:val="105"/>
        </w:rPr>
        <w:t> </w:t>
      </w:r>
      <w:r>
        <w:rPr>
          <w:w w:val="105"/>
        </w:rPr>
        <w:t>28,400</w:t>
      </w:r>
      <w:r>
        <w:rPr>
          <w:spacing w:val="-8"/>
          <w:w w:val="105"/>
        </w:rPr>
        <w:t> </w:t>
      </w:r>
      <w:r>
        <w:rPr>
          <w:w w:val="105"/>
        </w:rPr>
        <w:t>square</w:t>
      </w:r>
      <w:r>
        <w:rPr>
          <w:spacing w:val="-8"/>
          <w:w w:val="105"/>
        </w:rPr>
        <w:t> </w:t>
      </w:r>
      <w:r>
        <w:rPr>
          <w:w w:val="105"/>
        </w:rPr>
        <w:t>feet</w:t>
      </w:r>
      <w:r>
        <w:rPr>
          <w:spacing w:val="-8"/>
          <w:w w:val="105"/>
        </w:rPr>
        <w:t> </w:t>
      </w:r>
      <w:r>
        <w:rPr>
          <w:w w:val="105"/>
        </w:rPr>
        <w:t>of warehouse and retail ﬂoor space, coordinating aisle assignments for incoming freight.</w:t>
      </w:r>
    </w:p>
    <w:p>
      <w:pPr>
        <w:pStyle w:val="BodyText"/>
        <w:spacing w:line="268" w:lineRule="auto" w:before="74"/>
        <w:ind w:left="658"/>
      </w:pPr>
      <w:r>
        <w:rPr>
          <w:w w:val="105"/>
        </w:rPr>
        <w:t>Read</w:t>
      </w:r>
      <w:r>
        <w:rPr>
          <w:spacing w:val="-6"/>
          <w:w w:val="105"/>
        </w:rPr>
        <w:t> </w:t>
      </w:r>
      <w:r>
        <w:rPr>
          <w:w w:val="105"/>
        </w:rPr>
        <w:t>catalog</w:t>
      </w:r>
      <w:r>
        <w:rPr>
          <w:spacing w:val="-6"/>
          <w:w w:val="105"/>
        </w:rPr>
        <w:t> </w:t>
      </w:r>
      <w:r>
        <w:rPr>
          <w:w w:val="105"/>
        </w:rPr>
        <w:t>orders</w:t>
      </w:r>
      <w:r>
        <w:rPr>
          <w:spacing w:val="-6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w w:val="105"/>
        </w:rPr>
        <w:t>morning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verify</w:t>
      </w:r>
      <w:r>
        <w:rPr>
          <w:spacing w:val="-6"/>
          <w:w w:val="105"/>
        </w:rPr>
        <w:t> </w:t>
      </w:r>
      <w:r>
        <w:rPr>
          <w:w w:val="105"/>
        </w:rPr>
        <w:t>sizes,</w:t>
      </w:r>
      <w:r>
        <w:rPr>
          <w:spacing w:val="-6"/>
          <w:w w:val="105"/>
        </w:rPr>
        <w:t> </w:t>
      </w:r>
      <w:r>
        <w:rPr>
          <w:w w:val="105"/>
        </w:rPr>
        <w:t>colors,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quantities against purchase records, resolving 13 discrepancies per week before items reached shelves.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425"/>
          <w:cols w:num="2" w:equalWidth="0">
            <w:col w:w="3639" w:space="788"/>
            <w:col w:w="6927"/>
          </w:cols>
        </w:sectPr>
      </w:pPr>
    </w:p>
    <w:p>
      <w:pPr>
        <w:pStyle w:val="BodyText"/>
        <w:spacing w:before="9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425"/>
        </w:sect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75" w:after="0"/>
        <w:ind w:left="732" w:right="0" w:hanging="304"/>
        <w:jc w:val="left"/>
        <w:rPr>
          <w:sz w:val="18"/>
        </w:rPr>
      </w:pPr>
      <w:r>
        <w:rPr>
          <w:sz w:val="18"/>
        </w:rPr>
        <w:t>FIFO Stock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Barcode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Scanner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Pallet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Jack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Forklift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OSHA</w:t>
      </w:r>
      <w:r>
        <w:rPr>
          <w:spacing w:val="1"/>
          <w:sz w:val="18"/>
        </w:rPr>
        <w:t> </w:t>
      </w:r>
      <w:r>
        <w:rPr>
          <w:sz w:val="18"/>
        </w:rPr>
        <w:t>Safety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Receiving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Control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Warehouse</w:t>
      </w:r>
      <w:r>
        <w:rPr>
          <w:spacing w:val="6"/>
          <w:sz w:val="18"/>
        </w:rPr>
        <w:t> </w:t>
      </w:r>
      <w:r>
        <w:rPr>
          <w:sz w:val="18"/>
        </w:rPr>
        <w:t>Layout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7"/>
          <w:sz w:val="18"/>
        </w:rPr>
        <w:t>PPE</w:t>
      </w:r>
      <w:r>
        <w:rPr>
          <w:spacing w:val="-2"/>
          <w:sz w:val="18"/>
        </w:rPr>
        <w:t> 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Cycle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Counting</w:t>
      </w:r>
    </w:p>
    <w:p>
      <w:pPr>
        <w:pStyle w:val="BodyText"/>
        <w:spacing w:line="331" w:lineRule="auto" w:before="120"/>
        <w:ind w:right="986"/>
      </w:pPr>
      <w:r>
        <w:rPr/>
        <w:br w:type="column"/>
      </w:r>
      <w:r>
        <w:rPr>
          <w:spacing w:val="-2"/>
          <w:w w:val="105"/>
        </w:rPr>
        <w:t>STOCKER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WIND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MERCANTILE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BUFFALO,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WY </w:t>
      </w:r>
      <w:r>
        <w:rPr>
          <w:w w:val="105"/>
        </w:rPr>
        <w:t>2021 – 2023</w:t>
      </w:r>
    </w:p>
    <w:p>
      <w:pPr>
        <w:pStyle w:val="BodyText"/>
        <w:spacing w:line="268" w:lineRule="auto" w:before="194"/>
        <w:ind w:left="1290" w:right="3"/>
      </w:pPr>
      <w:r>
        <w:rPr>
          <w:w w:val="105"/>
        </w:rPr>
        <w:t>Managed daily replenishment across a 19,750-square-foot sales ﬂoor, rotating</w:t>
      </w:r>
      <w:r>
        <w:rPr>
          <w:spacing w:val="-6"/>
          <w:w w:val="105"/>
        </w:rPr>
        <w:t> </w:t>
      </w:r>
      <w:r>
        <w:rPr>
          <w:w w:val="105"/>
        </w:rPr>
        <w:t>stock</w:t>
      </w:r>
      <w:r>
        <w:rPr>
          <w:spacing w:val="-6"/>
          <w:w w:val="105"/>
        </w:rPr>
        <w:t> </w:t>
      </w:r>
      <w:r>
        <w:rPr>
          <w:w w:val="105"/>
        </w:rPr>
        <w:t>using</w:t>
      </w:r>
      <w:r>
        <w:rPr>
          <w:spacing w:val="-6"/>
          <w:w w:val="105"/>
        </w:rPr>
        <w:t> </w:t>
      </w:r>
      <w:r>
        <w:rPr>
          <w:w w:val="105"/>
        </w:rPr>
        <w:t>FIFO</w:t>
      </w:r>
      <w:r>
        <w:rPr>
          <w:spacing w:val="-6"/>
          <w:w w:val="105"/>
        </w:rPr>
        <w:t> </w:t>
      </w:r>
      <w:r>
        <w:rPr>
          <w:w w:val="105"/>
        </w:rPr>
        <w:t>methods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clearing</w:t>
      </w:r>
      <w:r>
        <w:rPr>
          <w:spacing w:val="-6"/>
          <w:w w:val="105"/>
        </w:rPr>
        <w:t> </w:t>
      </w:r>
      <w:r>
        <w:rPr>
          <w:w w:val="105"/>
        </w:rPr>
        <w:t>backlog</w:t>
      </w:r>
      <w:r>
        <w:rPr>
          <w:spacing w:val="-6"/>
          <w:w w:val="105"/>
        </w:rPr>
        <w:t> </w:t>
      </w:r>
      <w:r>
        <w:rPr>
          <w:w w:val="105"/>
        </w:rPr>
        <w:t>within</w:t>
      </w:r>
      <w:r>
        <w:rPr>
          <w:spacing w:val="-6"/>
          <w:w w:val="105"/>
        </w:rPr>
        <w:t> </w:t>
      </w:r>
      <w:r>
        <w:rPr>
          <w:w w:val="105"/>
        </w:rPr>
        <w:t>90</w:t>
      </w:r>
      <w:r>
        <w:rPr>
          <w:spacing w:val="-6"/>
          <w:w w:val="105"/>
        </w:rPr>
        <w:t> </w:t>
      </w:r>
      <w:r>
        <w:rPr>
          <w:w w:val="105"/>
        </w:rPr>
        <w:t>minutes of each delivery.</w:t>
      </w:r>
    </w:p>
    <w:p>
      <w:pPr>
        <w:pStyle w:val="BodyText"/>
        <w:spacing w:line="278" w:lineRule="auto" w:before="84"/>
        <w:ind w:left="1290" w:right="3"/>
      </w:pPr>
      <w:r>
        <w:rPr>
          <w:w w:val="105"/>
        </w:rPr>
        <w:t>Cut</w:t>
      </w:r>
      <w:r>
        <w:rPr>
          <w:spacing w:val="-2"/>
          <w:w w:val="105"/>
        </w:rPr>
        <w:t> </w:t>
      </w:r>
      <w:r>
        <w:rPr>
          <w:w w:val="105"/>
        </w:rPr>
        <w:t>product</w:t>
      </w:r>
      <w:r>
        <w:rPr>
          <w:spacing w:val="-2"/>
          <w:w w:val="105"/>
        </w:rPr>
        <w:t> </w:t>
      </w:r>
      <w:r>
        <w:rPr>
          <w:w w:val="105"/>
        </w:rPr>
        <w:t>damage</w:t>
      </w:r>
      <w:r>
        <w:rPr>
          <w:spacing w:val="-2"/>
          <w:w w:val="105"/>
        </w:rPr>
        <w:t> </w:t>
      </w:r>
      <w:r>
        <w:rPr>
          <w:w w:val="105"/>
        </w:rPr>
        <w:t>incidents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0.4%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seasonal</w:t>
      </w:r>
      <w:r>
        <w:rPr>
          <w:spacing w:val="-2"/>
          <w:w w:val="105"/>
        </w:rPr>
        <w:t> </w:t>
      </w:r>
      <w:r>
        <w:rPr>
          <w:w w:val="105"/>
        </w:rPr>
        <w:t>goods</w:t>
      </w:r>
      <w:r>
        <w:rPr>
          <w:spacing w:val="-2"/>
          <w:w w:val="105"/>
        </w:rPr>
        <w:t> </w:t>
      </w:r>
      <w:r>
        <w:rPr>
          <w:w w:val="105"/>
        </w:rPr>
        <w:t>department by building custom shelf dividers and padding high-breakage zones.</w:t>
      </w:r>
    </w:p>
    <w:p>
      <w:pPr>
        <w:pStyle w:val="BodyText"/>
        <w:spacing w:line="268" w:lineRule="auto" w:before="90"/>
        <w:ind w:left="1290" w:right="394"/>
      </w:pPr>
      <w:r>
        <w:rPr>
          <w:w w:val="105"/>
        </w:rPr>
        <w:t>Counted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recorded</w:t>
      </w:r>
      <w:r>
        <w:rPr>
          <w:spacing w:val="-4"/>
          <w:w w:val="105"/>
        </w:rPr>
        <w:t> </w:t>
      </w:r>
      <w:r>
        <w:rPr>
          <w:w w:val="105"/>
        </w:rPr>
        <w:t>incoming</w:t>
      </w:r>
      <w:r>
        <w:rPr>
          <w:spacing w:val="-4"/>
          <w:w w:val="105"/>
        </w:rPr>
        <w:t> </w:t>
      </w:r>
      <w:r>
        <w:rPr>
          <w:w w:val="105"/>
        </w:rPr>
        <w:t>stock</w:t>
      </w:r>
      <w:r>
        <w:rPr>
          <w:spacing w:val="-4"/>
          <w:w w:val="105"/>
        </w:rPr>
        <w:t> </w:t>
      </w:r>
      <w:r>
        <w:rPr>
          <w:w w:val="105"/>
        </w:rPr>
        <w:t>items</w:t>
      </w:r>
      <w:r>
        <w:rPr>
          <w:spacing w:val="-4"/>
          <w:w w:val="105"/>
        </w:rPr>
        <w:t> </w:t>
      </w:r>
      <w:r>
        <w:rPr>
          <w:w w:val="105"/>
        </w:rPr>
        <w:t>using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barcode</w:t>
      </w:r>
      <w:r>
        <w:rPr>
          <w:spacing w:val="-4"/>
          <w:w w:val="105"/>
        </w:rPr>
        <w:t> </w:t>
      </w:r>
      <w:r>
        <w:rPr>
          <w:w w:val="105"/>
        </w:rPr>
        <w:t>scanner, logging an average of 1,340 line items per shift into the warehouse management system.</w:t>
      </w:r>
    </w:p>
    <w:p>
      <w:pPr>
        <w:pStyle w:val="BodyText"/>
        <w:spacing w:line="268" w:lineRule="auto" w:before="100"/>
        <w:ind w:left="1290" w:right="3"/>
      </w:pPr>
      <w:r>
        <w:rPr>
          <w:w w:val="105"/>
        </w:rPr>
        <w:t>Stored items in labeled bin locations throughout a 6,200-square-foot backroom,</w:t>
      </w:r>
      <w:r>
        <w:rPr>
          <w:spacing w:val="-8"/>
          <w:w w:val="105"/>
        </w:rPr>
        <w:t> </w:t>
      </w:r>
      <w:r>
        <w:rPr>
          <w:w w:val="105"/>
        </w:rPr>
        <w:t>maintaining</w:t>
      </w:r>
      <w:r>
        <w:rPr>
          <w:spacing w:val="-8"/>
          <w:w w:val="105"/>
        </w:rPr>
        <w:t> </w:t>
      </w:r>
      <w:r>
        <w:rPr>
          <w:w w:val="105"/>
        </w:rPr>
        <w:t>aisle</w:t>
      </w:r>
      <w:r>
        <w:rPr>
          <w:spacing w:val="-8"/>
          <w:w w:val="105"/>
        </w:rPr>
        <w:t> </w:t>
      </w:r>
      <w:r>
        <w:rPr>
          <w:w w:val="105"/>
        </w:rPr>
        <w:t>clearance</w:t>
      </w:r>
      <w:r>
        <w:rPr>
          <w:spacing w:val="-8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passed</w:t>
      </w:r>
      <w:r>
        <w:rPr>
          <w:spacing w:val="-8"/>
          <w:w w:val="105"/>
        </w:rPr>
        <w:t> </w:t>
      </w:r>
      <w:r>
        <w:rPr>
          <w:w w:val="105"/>
        </w:rPr>
        <w:t>every</w:t>
      </w:r>
      <w:r>
        <w:rPr>
          <w:spacing w:val="-8"/>
          <w:w w:val="105"/>
        </w:rPr>
        <w:t> </w:t>
      </w:r>
      <w:r>
        <w:rPr>
          <w:w w:val="105"/>
        </w:rPr>
        <w:t>quarterly</w:t>
      </w:r>
      <w:r>
        <w:rPr>
          <w:spacing w:val="-8"/>
          <w:w w:val="105"/>
        </w:rPr>
        <w:t> </w:t>
      </w:r>
      <w:r>
        <w:rPr>
          <w:w w:val="105"/>
        </w:rPr>
        <w:t>OSHA </w:t>
      </w:r>
      <w:r>
        <w:rPr>
          <w:spacing w:val="-2"/>
          <w:w w:val="105"/>
        </w:rPr>
        <w:t>walkthrough.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425"/>
          <w:cols w:num="2" w:equalWidth="0">
            <w:col w:w="3439" w:space="356"/>
            <w:col w:w="7559"/>
          </w:cols>
        </w:sectPr>
      </w:pPr>
    </w:p>
    <w:p>
      <w:pPr>
        <w:pStyle w:val="BodyText"/>
        <w:spacing w:before="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4176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618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181725">
                                <a:moveTo>
                                  <a:pt x="47625" y="6154559"/>
                                </a:moveTo>
                                <a:lnTo>
                                  <a:pt x="27165" y="6134100"/>
                                </a:lnTo>
                                <a:lnTo>
                                  <a:pt x="20472" y="6134100"/>
                                </a:lnTo>
                                <a:lnTo>
                                  <a:pt x="0" y="6154559"/>
                                </a:lnTo>
                                <a:lnTo>
                                  <a:pt x="0" y="6158141"/>
                                </a:lnTo>
                                <a:lnTo>
                                  <a:pt x="0" y="6161265"/>
                                </a:lnTo>
                                <a:lnTo>
                                  <a:pt x="20472" y="6181725"/>
                                </a:lnTo>
                                <a:lnTo>
                                  <a:pt x="27165" y="6181725"/>
                                </a:lnTo>
                                <a:lnTo>
                                  <a:pt x="47625" y="6161265"/>
                                </a:lnTo>
                                <a:lnTo>
                                  <a:pt x="47625" y="6154559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5802134"/>
                                </a:moveTo>
                                <a:lnTo>
                                  <a:pt x="27165" y="5781675"/>
                                </a:lnTo>
                                <a:lnTo>
                                  <a:pt x="20472" y="5781675"/>
                                </a:lnTo>
                                <a:lnTo>
                                  <a:pt x="0" y="5802134"/>
                                </a:lnTo>
                                <a:lnTo>
                                  <a:pt x="0" y="5805716"/>
                                </a:lnTo>
                                <a:lnTo>
                                  <a:pt x="0" y="5808840"/>
                                </a:lnTo>
                                <a:lnTo>
                                  <a:pt x="20472" y="5829300"/>
                                </a:lnTo>
                                <a:lnTo>
                                  <a:pt x="27165" y="5829300"/>
                                </a:lnTo>
                                <a:lnTo>
                                  <a:pt x="47625" y="5808840"/>
                                </a:lnTo>
                                <a:lnTo>
                                  <a:pt x="47625" y="5802134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5297309"/>
                                </a:moveTo>
                                <a:lnTo>
                                  <a:pt x="27165" y="5276850"/>
                                </a:lnTo>
                                <a:lnTo>
                                  <a:pt x="20472" y="5276850"/>
                                </a:lnTo>
                                <a:lnTo>
                                  <a:pt x="0" y="5297309"/>
                                </a:lnTo>
                                <a:lnTo>
                                  <a:pt x="0" y="5300891"/>
                                </a:lnTo>
                                <a:lnTo>
                                  <a:pt x="0" y="5304015"/>
                                </a:lnTo>
                                <a:lnTo>
                                  <a:pt x="20472" y="5324475"/>
                                </a:lnTo>
                                <a:lnTo>
                                  <a:pt x="27165" y="5324475"/>
                                </a:lnTo>
                                <a:lnTo>
                                  <a:pt x="47625" y="5304015"/>
                                </a:lnTo>
                                <a:lnTo>
                                  <a:pt x="47625" y="5297309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4093222"/>
                                </a:moveTo>
                                <a:lnTo>
                                  <a:pt x="31102" y="4076700"/>
                                </a:lnTo>
                                <a:lnTo>
                                  <a:pt x="16535" y="4076700"/>
                                </a:lnTo>
                                <a:lnTo>
                                  <a:pt x="0" y="4093222"/>
                                </a:lnTo>
                                <a:lnTo>
                                  <a:pt x="0" y="4095750"/>
                                </a:lnTo>
                                <a:lnTo>
                                  <a:pt x="0" y="4098277"/>
                                </a:lnTo>
                                <a:lnTo>
                                  <a:pt x="16535" y="4114800"/>
                                </a:lnTo>
                                <a:lnTo>
                                  <a:pt x="31102" y="4114800"/>
                                </a:lnTo>
                                <a:lnTo>
                                  <a:pt x="47625" y="4098277"/>
                                </a:lnTo>
                                <a:lnTo>
                                  <a:pt x="47625" y="4093222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3230384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84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84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1817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2886075">
                                <a:moveTo>
                                  <a:pt x="2809862" y="2647950"/>
                                </a:moveTo>
                                <a:lnTo>
                                  <a:pt x="0" y="2647950"/>
                                </a:lnTo>
                                <a:lnTo>
                                  <a:pt x="0" y="2886075"/>
                                </a:lnTo>
                                <a:lnTo>
                                  <a:pt x="2809862" y="2886075"/>
                                </a:lnTo>
                                <a:lnTo>
                                  <a:pt x="2809862" y="2647950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3664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255;width:75;height:9735" id="docshape6" coordorigin="4935,6255" coordsize="75,9735" path="m5010,15947l5009,15942,5005,15933,5003,15929,4996,15922,4992,15920,4983,15916,4978,15915,4967,15915,4962,15916,4953,15920,4949,15922,4942,15929,4940,15933,4936,15942,4935,15947,4935,15953,4935,15958,4936,15963,4940,15972,4942,15976,4949,15983,4953,15985,4962,15989,4967,15990,4978,15990,4983,15989,4992,15985,4996,15983,5003,15976,5005,15972,5009,15963,5010,15958,5010,15947xm5010,15392l5009,15387,5005,15378,5003,15374,4996,15367,4992,15365,4983,15361,4978,15360,4967,15360,4962,15361,4953,15365,4949,15367,4942,15374,4940,15378,4936,15387,4935,15392,4935,15398,4935,15403,4936,15408,4940,15417,4942,15421,4949,15428,4953,15430,4962,15434,4967,15435,4978,15435,4983,15434,4992,15430,4996,15428,5003,15421,5005,15417,5009,15408,5010,15403,5010,15392xm5010,14597l5009,14592,5005,14583,5003,14579,4996,14572,4992,14570,4983,14566,4978,14565,4967,14565,4962,14566,4953,14570,4949,14572,4942,14579,4940,14583,4936,14592,4935,14597,4935,14603,4935,14608,4936,14613,4940,14622,4942,14626,4949,14633,4953,14635,4962,14639,4967,14640,4978,14640,4983,14639,4992,14635,4996,14633,5003,14626,5005,14622,5009,14613,5010,14608,5010,14597xm5010,12701l5009,12697,5006,12690,5004,12687,4998,12681,4995,12679,4988,12676,4984,12675,4961,12675,4957,12676,4950,12679,4947,12681,4941,12687,4939,12690,4936,12697,4935,12701,4935,12705,4935,12709,4936,12713,4939,12720,4941,12723,4947,12729,4950,12731,4957,12734,4961,12735,4984,12735,4988,12734,4995,12731,4998,12729,5004,12723,5006,12720,5009,12713,5010,12709,5010,12701xm5010,11912l5009,11907,5005,11898,5003,11894,4996,11887,4992,11885,4983,11881,4978,11880,4967,11880,4962,11881,4953,11885,4949,11887,4942,11894,4940,11898,4936,11907,4935,11912,4935,11918,4935,11923,4936,11928,4940,11937,4942,11941,4949,11948,4953,11950,4962,11954,4967,11955,4978,11955,4983,11954,4992,11950,4996,11948,5003,11941,5005,11937,5009,11928,5010,11923,5010,11912xm5010,11342l5009,11337,5005,11328,5003,11324,4996,11317,4992,11315,4983,11311,4978,11310,4967,11310,4962,11311,4953,11315,4949,11317,4942,11324,4940,11328,4936,11337,4935,11342,4935,11348,4935,11353,4936,11358,4940,11367,4942,11371,4949,11378,4953,11380,4962,11384,4967,11385,4978,11385,4983,11384,4992,11380,4996,11378,5003,11371,5005,11367,5009,11358,5010,11353,5010,11342xm5010,10547l5009,10542,5005,10533,5003,10529,4996,10522,4992,10520,4983,10516,4978,10515,4967,10515,4962,10516,4953,10520,4949,10522,4942,10529,4940,10533,4936,10542,4935,10547,4935,10553,4935,10558,4936,10563,4940,10572,4942,10576,4949,10583,4953,10585,4962,10589,4967,10590,4978,10590,4983,10589,4992,10585,4996,10583,5003,10576,5005,10572,5009,10563,5010,10558,5010,1054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725;width:4425;height:4545" id="docshape7" coordorigin="0,4725" coordsize="4425,4545" path="m4425,8895l0,8895,0,9270,4425,9270,4425,8895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5"/>
        <w:ind w:left="0"/>
      </w:pPr>
    </w:p>
    <w:p>
      <w:pPr>
        <w:pStyle w:val="BodyText"/>
        <w:spacing w:line="331" w:lineRule="auto" w:before="0"/>
        <w:ind w:left="4527" w:right="79"/>
      </w:pPr>
      <w:r>
        <w:rPr>
          <w:spacing w:val="-2"/>
          <w:w w:val="105"/>
        </w:rPr>
        <w:t>STOCK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GOOSE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RETAIL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GILLETTE,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WY </w:t>
      </w:r>
      <w:r>
        <w:rPr>
          <w:w w:val="105"/>
        </w:rPr>
        <w:t>2020 – 2021</w:t>
      </w:r>
    </w:p>
    <w:p>
      <w:pPr>
        <w:pStyle w:val="BodyText"/>
        <w:spacing w:line="268" w:lineRule="auto" w:before="194"/>
        <w:ind w:left="5085"/>
      </w:pPr>
      <w:r>
        <w:rPr>
          <w:w w:val="105"/>
        </w:rPr>
        <w:t>Reduced workplace incidents from 3 to 1 over an 8-month period by keeping</w:t>
      </w:r>
      <w:r>
        <w:rPr>
          <w:spacing w:val="-5"/>
          <w:w w:val="105"/>
        </w:rPr>
        <w:t> </w:t>
      </w:r>
      <w:r>
        <w:rPr>
          <w:w w:val="105"/>
        </w:rPr>
        <w:t>staging</w:t>
      </w:r>
      <w:r>
        <w:rPr>
          <w:spacing w:val="-5"/>
          <w:w w:val="105"/>
        </w:rPr>
        <w:t> </w:t>
      </w:r>
      <w:r>
        <w:rPr>
          <w:w w:val="105"/>
        </w:rPr>
        <w:t>areas</w:t>
      </w:r>
      <w:r>
        <w:rPr>
          <w:spacing w:val="-5"/>
          <w:w w:val="105"/>
        </w:rPr>
        <w:t> </w:t>
      </w:r>
      <w:r>
        <w:rPr>
          <w:w w:val="105"/>
        </w:rPr>
        <w:t>clear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reporting</w:t>
      </w:r>
      <w:r>
        <w:rPr>
          <w:spacing w:val="-5"/>
          <w:w w:val="105"/>
        </w:rPr>
        <w:t> </w:t>
      </w:r>
      <w:r>
        <w:rPr>
          <w:w w:val="105"/>
        </w:rPr>
        <w:t>hazards</w:t>
      </w:r>
      <w:r>
        <w:rPr>
          <w:spacing w:val="-5"/>
          <w:w w:val="105"/>
        </w:rPr>
        <w:t> </w:t>
      </w:r>
      <w:r>
        <w:rPr>
          <w:w w:val="105"/>
        </w:rPr>
        <w:t>within</w:t>
      </w:r>
      <w:r>
        <w:rPr>
          <w:spacing w:val="-5"/>
          <w:w w:val="105"/>
        </w:rPr>
        <w:t> </w:t>
      </w:r>
      <w:r>
        <w:rPr>
          <w:w w:val="105"/>
        </w:rPr>
        <w:t>15</w:t>
      </w:r>
      <w:r>
        <w:rPr>
          <w:spacing w:val="-5"/>
          <w:w w:val="105"/>
        </w:rPr>
        <w:t> </w:t>
      </w:r>
      <w:r>
        <w:rPr>
          <w:w w:val="105"/>
        </w:rPr>
        <w:t>minutes</w:t>
      </w:r>
      <w:r>
        <w:rPr>
          <w:spacing w:val="-5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discovery.</w:t>
      </w:r>
    </w:p>
    <w:p>
      <w:pPr>
        <w:pStyle w:val="BodyText"/>
        <w:spacing w:line="261" w:lineRule="auto" w:before="99"/>
        <w:ind w:left="5085"/>
      </w:pPr>
      <w:r>
        <w:rPr>
          <w:w w:val="105"/>
        </w:rPr>
        <w:t>Unpacked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shelved</w:t>
      </w:r>
      <w:r>
        <w:rPr>
          <w:spacing w:val="-9"/>
          <w:w w:val="105"/>
        </w:rPr>
        <w:t> </w:t>
      </w:r>
      <w:r>
        <w:rPr>
          <w:w w:val="105"/>
        </w:rPr>
        <w:t>merchandise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12,100-square-foot</w:t>
      </w:r>
      <w:r>
        <w:rPr>
          <w:spacing w:val="-9"/>
          <w:w w:val="105"/>
        </w:rPr>
        <w:t> </w:t>
      </w:r>
      <w:r>
        <w:rPr>
          <w:w w:val="105"/>
        </w:rPr>
        <w:t>retail ﬂoor, maintaining FIFO rotation on perishable and dated goods.</w:t>
      </w:r>
    </w:p>
    <w:p>
      <w:pPr>
        <w:pStyle w:val="BodyText"/>
        <w:spacing w:line="261" w:lineRule="auto" w:before="104"/>
        <w:ind w:left="5085"/>
      </w:pPr>
      <w:r>
        <w:rPr>
          <w:w w:val="105"/>
        </w:rPr>
        <w:t>Recorded stock counts manually on tally sheets during weekly cycle counts,</w:t>
      </w:r>
      <w:r>
        <w:rPr>
          <w:spacing w:val="-5"/>
          <w:w w:val="105"/>
        </w:rPr>
        <w:t> </w:t>
      </w:r>
      <w:r>
        <w:rPr>
          <w:w w:val="105"/>
        </w:rPr>
        <w:t>reconciling</w:t>
      </w:r>
      <w:r>
        <w:rPr>
          <w:spacing w:val="-5"/>
          <w:w w:val="105"/>
        </w:rPr>
        <w:t> </w:t>
      </w:r>
      <w:r>
        <w:rPr>
          <w:w w:val="105"/>
        </w:rPr>
        <w:t>270</w:t>
      </w:r>
      <w:r>
        <w:rPr>
          <w:spacing w:val="-5"/>
          <w:w w:val="105"/>
        </w:rPr>
        <w:t> </w:t>
      </w:r>
      <w:r>
        <w:rPr>
          <w:w w:val="105"/>
        </w:rPr>
        <w:t>line</w:t>
      </w:r>
      <w:r>
        <w:rPr>
          <w:spacing w:val="-5"/>
          <w:w w:val="105"/>
        </w:rPr>
        <w:t> </w:t>
      </w:r>
      <w:r>
        <w:rPr>
          <w:w w:val="105"/>
        </w:rPr>
        <w:t>items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count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entering</w:t>
      </w:r>
      <w:r>
        <w:rPr>
          <w:spacing w:val="-5"/>
          <w:w w:val="105"/>
        </w:rPr>
        <w:t> </w:t>
      </w:r>
      <w:r>
        <w:rPr>
          <w:w w:val="105"/>
        </w:rPr>
        <w:t>corrections</w:t>
      </w:r>
      <w:r>
        <w:rPr>
          <w:spacing w:val="-5"/>
          <w:w w:val="105"/>
        </w:rPr>
        <w:t> </w:t>
      </w:r>
      <w:r>
        <w:rPr>
          <w:w w:val="105"/>
        </w:rPr>
        <w:t>into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425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3152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571500">
                                <a:moveTo>
                                  <a:pt x="4758308" y="571499"/>
                                </a:moveTo>
                                <a:lnTo>
                                  <a:pt x="0" y="571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571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24569" y="337680"/>
                            <a:ext cx="85026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Microsoft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Excel.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900" id="docshape11" filled="true" fillcolor="#f5f5f5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26;top:531;width:1339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Microsoft</w:t>
                        </w:r>
                        <w:r>
                          <w:rPr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Excel.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9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9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49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9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89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5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28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8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732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"/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mara.mahlangu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2026-10-08T11:27:55Z</dcterms:created>
  <dcterms:modified xsi:type="dcterms:W3CDTF">2026-10-08T11:27:55Z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