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098" w:right="1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Quentin</w:t>
      </w:r>
      <w:r>
        <w:rPr>
          <w:b/>
          <w:color w:val="731B46"/>
          <w:spacing w:val="-5"/>
          <w:sz w:val="74"/>
        </w:rPr>
        <w:t> </w:t>
      </w:r>
      <w:r>
        <w:rPr>
          <w:color w:val="731B46"/>
          <w:spacing w:val="-2"/>
          <w:sz w:val="74"/>
        </w:rPr>
        <w:t>Padilla</w:t>
      </w:r>
    </w:p>
    <w:p>
      <w:pPr>
        <w:spacing w:before="87"/>
        <w:ind w:left="4098" w:right="0" w:firstLine="0"/>
        <w:jc w:val="center"/>
        <w:rPr>
          <w:sz w:val="22"/>
        </w:rPr>
      </w:pPr>
      <w:r>
        <w:rPr>
          <w:color w:val="731B46"/>
          <w:sz w:val="22"/>
        </w:rPr>
        <w:t>Senior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Patient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Service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2"/>
          <w:sz w:val="22"/>
        </w:rPr>
        <w:t>Representative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235" w:right="135" w:hanging="1"/>
        <w:jc w:val="center"/>
      </w:pPr>
      <w:r>
        <w:rPr>
          <w:w w:val="105"/>
        </w:rPr>
        <w:t>Certiﬁed</w:t>
      </w:r>
      <w:r>
        <w:rPr>
          <w:spacing w:val="-1"/>
          <w:w w:val="105"/>
        </w:rPr>
        <w:t> </w:t>
      </w:r>
      <w:r>
        <w:rPr>
          <w:w w:val="105"/>
        </w:rPr>
        <w:t>Medical</w:t>
      </w:r>
      <w:r>
        <w:rPr>
          <w:spacing w:val="-11"/>
          <w:w w:val="105"/>
        </w:rPr>
        <w:t> </w:t>
      </w:r>
      <w:r>
        <w:rPr>
          <w:w w:val="105"/>
        </w:rPr>
        <w:t>Administrative</w:t>
      </w:r>
      <w:r>
        <w:rPr>
          <w:spacing w:val="-11"/>
          <w:w w:val="105"/>
        </w:rPr>
        <w:t> </w:t>
      </w:r>
      <w:r>
        <w:rPr>
          <w:w w:val="105"/>
        </w:rPr>
        <w:t>Assistant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6</w:t>
      </w:r>
      <w:r>
        <w:rPr>
          <w:spacing w:val="-1"/>
          <w:w w:val="105"/>
        </w:rPr>
        <w:t> </w:t>
      </w:r>
      <w:r>
        <w:rPr>
          <w:w w:val="105"/>
        </w:rPr>
        <w:t>years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experience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patient registration,</w:t>
      </w:r>
      <w:r>
        <w:rPr>
          <w:spacing w:val="-14"/>
          <w:w w:val="105"/>
        </w:rPr>
        <w:t> </w:t>
      </w:r>
      <w:r>
        <w:rPr>
          <w:w w:val="105"/>
        </w:rPr>
        <w:t>copay</w:t>
      </w:r>
      <w:r>
        <w:rPr>
          <w:spacing w:val="-13"/>
          <w:w w:val="105"/>
        </w:rPr>
        <w:t> </w:t>
      </w:r>
      <w:r>
        <w:rPr>
          <w:w w:val="105"/>
        </w:rPr>
        <w:t>collection,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medical</w:t>
      </w:r>
      <w:r>
        <w:rPr>
          <w:spacing w:val="-13"/>
          <w:w w:val="105"/>
        </w:rPr>
        <w:t> </w:t>
      </w:r>
      <w:r>
        <w:rPr>
          <w:w w:val="105"/>
        </w:rPr>
        <w:t>records</w:t>
      </w:r>
      <w:r>
        <w:rPr>
          <w:spacing w:val="-13"/>
          <w:w w:val="105"/>
        </w:rPr>
        <w:t> </w:t>
      </w:r>
      <w:r>
        <w:rPr>
          <w:w w:val="105"/>
        </w:rPr>
        <w:t>management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4"/>
          <w:w w:val="105"/>
        </w:rPr>
        <w:t> </w:t>
      </w:r>
      <w:r>
        <w:rPr>
          <w:w w:val="105"/>
        </w:rPr>
        <w:t>clinic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urgent care</w:t>
      </w:r>
      <w:r>
        <w:rPr>
          <w:spacing w:val="-8"/>
          <w:w w:val="105"/>
        </w:rPr>
        <w:t> </w:t>
      </w:r>
      <w:r>
        <w:rPr>
          <w:w w:val="105"/>
        </w:rPr>
        <w:t>settings.</w:t>
      </w:r>
      <w:r>
        <w:rPr>
          <w:spacing w:val="-14"/>
          <w:w w:val="105"/>
        </w:rPr>
        <w:t> </w:t>
      </w:r>
      <w:r>
        <w:rPr>
          <w:w w:val="105"/>
        </w:rPr>
        <w:t>Auditing</w:t>
      </w:r>
      <w:r>
        <w:rPr>
          <w:spacing w:val="-6"/>
          <w:w w:val="105"/>
        </w:rPr>
        <w:t> </w:t>
      </w:r>
      <w:r>
        <w:rPr>
          <w:w w:val="105"/>
        </w:rPr>
        <w:t>demographic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insurance</w:t>
      </w:r>
      <w:r>
        <w:rPr>
          <w:spacing w:val="-6"/>
          <w:w w:val="105"/>
        </w:rPr>
        <w:t> </w:t>
      </w:r>
      <w:r>
        <w:rPr>
          <w:w w:val="105"/>
        </w:rPr>
        <w:t>ﬁelds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Epic</w:t>
      </w:r>
      <w:r>
        <w:rPr>
          <w:spacing w:val="-6"/>
          <w:w w:val="105"/>
        </w:rPr>
        <w:t> </w:t>
      </w:r>
      <w:r>
        <w:rPr>
          <w:w w:val="105"/>
        </w:rPr>
        <w:t>before</w:t>
      </w:r>
      <w:r>
        <w:rPr>
          <w:spacing w:val="-6"/>
          <w:w w:val="105"/>
        </w:rPr>
        <w:t> </w:t>
      </w:r>
      <w:r>
        <w:rPr>
          <w:w w:val="105"/>
        </w:rPr>
        <w:t>each</w:t>
      </w:r>
      <w:r>
        <w:rPr>
          <w:spacing w:val="-6"/>
          <w:w w:val="105"/>
        </w:rPr>
        <w:t> </w:t>
      </w:r>
      <w:r>
        <w:rPr>
          <w:w w:val="105"/>
        </w:rPr>
        <w:t>encounter maintains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98.48%</w:t>
      </w:r>
      <w:r>
        <w:rPr>
          <w:spacing w:val="-2"/>
          <w:w w:val="105"/>
        </w:rPr>
        <w:t> </w:t>
      </w:r>
      <w:r>
        <w:rPr>
          <w:w w:val="105"/>
        </w:rPr>
        <w:t>registration</w:t>
      </w:r>
      <w:r>
        <w:rPr>
          <w:spacing w:val="-2"/>
          <w:w w:val="105"/>
        </w:rPr>
        <w:t> </w:t>
      </w:r>
      <w:r>
        <w:rPr>
          <w:w w:val="105"/>
        </w:rPr>
        <w:t>data</w:t>
      </w:r>
      <w:r>
        <w:rPr>
          <w:spacing w:val="-2"/>
          <w:w w:val="105"/>
        </w:rPr>
        <w:t> </w:t>
      </w:r>
      <w:r>
        <w:rPr>
          <w:w w:val="105"/>
        </w:rPr>
        <w:t>accuracy</w:t>
      </w:r>
      <w:r>
        <w:rPr>
          <w:spacing w:val="-2"/>
          <w:w w:val="105"/>
        </w:rPr>
        <w:t> </w:t>
      </w:r>
      <w:r>
        <w:rPr>
          <w:w w:val="105"/>
        </w:rPr>
        <w:t>rate.</w:t>
      </w:r>
      <w:r>
        <w:rPr>
          <w:spacing w:val="-2"/>
          <w:w w:val="105"/>
        </w:rPr>
        <w:t> </w:t>
      </w:r>
      <w:r>
        <w:rPr>
          <w:w w:val="105"/>
        </w:rPr>
        <w:t>Skilled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Epic,</w:t>
      </w:r>
      <w:r>
        <w:rPr>
          <w:spacing w:val="-2"/>
          <w:w w:val="105"/>
        </w:rPr>
        <w:t> </w:t>
      </w:r>
      <w:r>
        <w:rPr>
          <w:w w:val="105"/>
        </w:rPr>
        <w:t>NextGen,</w:t>
      </w:r>
      <w:r>
        <w:rPr>
          <w:spacing w:val="-2"/>
          <w:w w:val="105"/>
        </w:rPr>
        <w:t> </w:t>
      </w:r>
      <w:r>
        <w:rPr>
          <w:w w:val="105"/>
        </w:rPr>
        <w:t>and Microsoft</w:t>
      </w:r>
      <w:r>
        <w:rPr>
          <w:spacing w:val="-4"/>
          <w:w w:val="105"/>
        </w:rPr>
        <w:t> </w:t>
      </w:r>
      <w:r>
        <w:rPr>
          <w:w w:val="105"/>
        </w:rPr>
        <w:t>Excel,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daily</w:t>
      </w:r>
      <w:r>
        <w:rPr>
          <w:spacing w:val="-4"/>
          <w:w w:val="105"/>
        </w:rPr>
        <w:t> </w:t>
      </w:r>
      <w:r>
        <w:rPr>
          <w:w w:val="105"/>
        </w:rPr>
        <w:t>copay</w:t>
      </w:r>
      <w:r>
        <w:rPr>
          <w:spacing w:val="-4"/>
          <w:w w:val="105"/>
        </w:rPr>
        <w:t> </w:t>
      </w:r>
      <w:r>
        <w:rPr>
          <w:w w:val="105"/>
        </w:rPr>
        <w:t>collections</w:t>
      </w:r>
      <w:r>
        <w:rPr>
          <w:spacing w:val="-4"/>
          <w:w w:val="105"/>
        </w:rPr>
        <w:t> </w:t>
      </w:r>
      <w:r>
        <w:rPr>
          <w:w w:val="105"/>
        </w:rPr>
        <w:t>averaging</w:t>
      </w:r>
      <w:r>
        <w:rPr>
          <w:spacing w:val="-4"/>
          <w:w w:val="105"/>
        </w:rPr>
        <w:t> </w:t>
      </w:r>
      <w:r>
        <w:rPr>
          <w:w w:val="105"/>
        </w:rPr>
        <w:t>$2,140</w:t>
      </w:r>
      <w:r>
        <w:rPr>
          <w:spacing w:val="-4"/>
          <w:w w:val="105"/>
        </w:rPr>
        <w:t> </w:t>
      </w:r>
      <w:r>
        <w:rPr>
          <w:w w:val="105"/>
        </w:rPr>
        <w:t>through</w:t>
      </w:r>
      <w:r>
        <w:rPr>
          <w:spacing w:val="-4"/>
          <w:w w:val="105"/>
        </w:rPr>
        <w:t> </w:t>
      </w:r>
      <w:r>
        <w:rPr>
          <w:w w:val="105"/>
        </w:rPr>
        <w:t>point-of-service </w:t>
      </w:r>
      <w:r>
        <w:rPr>
          <w:spacing w:val="-2"/>
          <w:w w:val="105"/>
        </w:rPr>
        <w:t>transactions.</w:t>
      </w:r>
    </w:p>
    <w:p>
      <w:pPr>
        <w:pStyle w:val="BodyText"/>
        <w:spacing w:before="4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2600324</wp:posOffset>
                </wp:positionH>
                <wp:positionV relativeFrom="paragraph">
                  <wp:posOffset>69514</wp:posOffset>
                </wp:positionV>
                <wp:extent cx="4714875" cy="190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148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4875" h="19050">
                              <a:moveTo>
                                <a:pt x="47148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14874" y="0"/>
                              </a:lnTo>
                              <a:lnTo>
                                <a:pt x="47148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31B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4.749985pt;margin-top:5.473597pt;width:371.24997pt;height:1.5pt;mso-position-horizontal-relative:page;mso-position-vertical-relative:paragraph;z-index:-15728640;mso-wrap-distance-left:0;mso-wrap-distance-right:0" id="docshape5" filled="true" fillcolor="#731b46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Heading1"/>
        <w:spacing w:before="27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(540) 555-0125</w:t>
      </w:r>
    </w:p>
    <w:p>
      <w:pPr>
        <w:spacing w:line="266" w:lineRule="auto" w:before="96"/>
        <w:ind w:left="1012" w:right="195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132639</wp:posOffset>
            </wp:positionV>
            <wp:extent cx="174258" cy="20067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color w:val="1F1F1F"/>
            <w:spacing w:val="-2"/>
            <w:sz w:val="20"/>
          </w:rPr>
          <w:t>quentin.padilla@example.c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6"/>
          <w:sz w:val="20"/>
        </w:rPr>
        <w:t>om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Waynesboro, VA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 w:right="195"/>
      </w:pPr>
      <w:r>
        <w:rPr>
          <w:w w:val="105"/>
        </w:rPr>
        <w:t>Associate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Science</w:t>
      </w:r>
      <w:r>
        <w:rPr>
          <w:spacing w:val="-13"/>
          <w:w w:val="105"/>
        </w:rPr>
        <w:t> </w:t>
      </w:r>
      <w:r>
        <w:rPr>
          <w:w w:val="105"/>
        </w:rPr>
        <w:t>(A.S.)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Health </w:t>
      </w:r>
      <w:r>
        <w:rPr>
          <w:spacing w:val="-2"/>
          <w:w w:val="105"/>
        </w:rPr>
        <w:t>Sciences</w:t>
      </w:r>
    </w:p>
    <w:p>
      <w:pPr>
        <w:pStyle w:val="BodyText"/>
        <w:spacing w:line="192" w:lineRule="exact"/>
        <w:ind w:left="380"/>
      </w:pPr>
      <w:r>
        <w:rPr/>
        <w:t>Blue</w:t>
      </w:r>
      <w:r>
        <w:rPr>
          <w:spacing w:val="13"/>
        </w:rPr>
        <w:t> </w:t>
      </w:r>
      <w:r>
        <w:rPr/>
        <w:t>Ridge</w:t>
      </w:r>
      <w:r>
        <w:rPr>
          <w:spacing w:val="13"/>
        </w:rPr>
        <w:t> </w:t>
      </w:r>
      <w:r>
        <w:rPr/>
        <w:t>Community</w:t>
      </w:r>
      <w:r>
        <w:rPr>
          <w:spacing w:val="14"/>
        </w:rPr>
        <w:t> </w:t>
      </w:r>
      <w:r>
        <w:rPr>
          <w:spacing w:val="-2"/>
        </w:rPr>
        <w:t>College,</w:t>
      </w:r>
    </w:p>
    <w:p>
      <w:pPr>
        <w:pStyle w:val="BodyText"/>
        <w:spacing w:before="33"/>
        <w:ind w:left="380"/>
      </w:pPr>
      <w:r>
        <w:rPr>
          <w:spacing w:val="-2"/>
          <w:w w:val="105"/>
        </w:rPr>
        <w:t>Weyers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Cave,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VA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2018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tabs>
          <w:tab w:pos="678" w:val="left" w:leader="none"/>
        </w:tabs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Epic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(scheduling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registration)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NextGen</w:t>
      </w:r>
      <w:r>
        <w:rPr>
          <w:spacing w:val="15"/>
        </w:rPr>
        <w:t> </w:t>
      </w:r>
      <w:r>
        <w:rPr/>
        <w:t>(practice</w:t>
      </w:r>
      <w:r>
        <w:rPr>
          <w:spacing w:val="15"/>
        </w:rPr>
        <w:t> </w:t>
      </w:r>
      <w:r>
        <w:rPr>
          <w:spacing w:val="-2"/>
        </w:rPr>
        <w:t>management)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4"/>
        </w:rPr>
        <w:t> </w:t>
      </w:r>
      <w:r>
        <w:rPr>
          <w:spacing w:val="-4"/>
        </w:rPr>
        <w:t>Excel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HIPAA</w:t>
      </w:r>
      <w:r>
        <w:rPr>
          <w:spacing w:val="-10"/>
        </w:rPr>
        <w:t> </w:t>
      </w:r>
      <w:r>
        <w:rPr>
          <w:spacing w:val="-2"/>
        </w:rPr>
        <w:t>compliance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ICD-10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CPT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coding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references</w:t>
      </w:r>
    </w:p>
    <w:p>
      <w:pPr>
        <w:pStyle w:val="BodyText"/>
        <w:tabs>
          <w:tab w:pos="678" w:val="left" w:leader="none"/>
        </w:tabs>
        <w:spacing w:line="278" w:lineRule="auto" w:before="108"/>
        <w:ind w:left="678" w:right="767" w:hanging="295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Copay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collection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POS transactions</w:t>
      </w:r>
    </w:p>
    <w:p>
      <w:pPr>
        <w:pStyle w:val="BodyText"/>
        <w:tabs>
          <w:tab w:pos="678" w:val="left" w:leader="none"/>
        </w:tabs>
        <w:spacing w:before="90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Multi-line</w:t>
      </w:r>
      <w:r>
        <w:rPr>
          <w:spacing w:val="12"/>
        </w:rPr>
        <w:t> </w:t>
      </w:r>
      <w:r>
        <w:rPr/>
        <w:t>phone</w:t>
      </w:r>
      <w:r>
        <w:rPr>
          <w:spacing w:val="13"/>
        </w:rPr>
        <w:t> </w:t>
      </w:r>
      <w:r>
        <w:rPr/>
        <w:t>system</w:t>
      </w:r>
      <w:r>
        <w:rPr>
          <w:spacing w:val="13"/>
        </w:rPr>
        <w:t> </w:t>
      </w:r>
      <w:r>
        <w:rPr>
          <w:spacing w:val="-2"/>
        </w:rPr>
        <w:t>operation</w:t>
      </w:r>
    </w:p>
    <w:p>
      <w:pPr>
        <w:pStyle w:val="BodyText"/>
        <w:tabs>
          <w:tab w:pos="678" w:val="left" w:leader="none"/>
        </w:tabs>
        <w:spacing w:line="261" w:lineRule="auto" w:before="123"/>
        <w:ind w:left="678" w:right="923" w:hanging="295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Patient registration and </w:t>
      </w:r>
      <w:r>
        <w:rPr>
          <w:spacing w:val="-2"/>
          <w:w w:val="105"/>
        </w:rPr>
        <w:t>demographic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veriﬁcation</w:t>
      </w:r>
    </w:p>
    <w:p>
      <w:pPr>
        <w:pStyle w:val="BodyText"/>
        <w:tabs>
          <w:tab w:pos="678" w:val="left" w:leader="none"/>
        </w:tabs>
        <w:spacing w:before="104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Medical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records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ﬁling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retrieval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/>
        <w:t>Insurance</w:t>
      </w:r>
      <w:r>
        <w:rPr>
          <w:spacing w:val="14"/>
        </w:rPr>
        <w:t> </w:t>
      </w:r>
      <w:r>
        <w:rPr/>
        <w:t>eligibility</w:t>
      </w:r>
      <w:r>
        <w:rPr>
          <w:spacing w:val="14"/>
        </w:rPr>
        <w:t> </w:t>
      </w:r>
      <w:r>
        <w:rPr>
          <w:spacing w:val="-2"/>
        </w:rPr>
        <w:t>conﬁrmation</w:t>
      </w:r>
    </w:p>
    <w:p>
      <w:pPr>
        <w:pStyle w:val="BodyText"/>
        <w:spacing w:before="8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Patient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Service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Representative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2023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Shenandoah</w:t>
      </w:r>
      <w:r>
        <w:rPr>
          <w:spacing w:val="17"/>
        </w:rPr>
        <w:t> </w:t>
      </w:r>
      <w:r>
        <w:rPr/>
        <w:t>Creek</w:t>
      </w:r>
      <w:r>
        <w:rPr>
          <w:spacing w:val="17"/>
        </w:rPr>
        <w:t> </w:t>
      </w:r>
      <w:r>
        <w:rPr/>
        <w:t>Medical</w:t>
      </w:r>
      <w:r>
        <w:rPr>
          <w:spacing w:val="4"/>
        </w:rPr>
        <w:t> </w:t>
      </w:r>
      <w:r>
        <w:rPr/>
        <w:t>Associates,</w:t>
      </w:r>
      <w:r>
        <w:rPr>
          <w:spacing w:val="17"/>
        </w:rPr>
        <w:t> </w:t>
      </w:r>
      <w:r>
        <w:rPr/>
        <w:t>Waynesboro,</w:t>
      </w:r>
      <w:r>
        <w:rPr>
          <w:spacing w:val="18"/>
        </w:rPr>
        <w:t> </w:t>
      </w:r>
      <w:r>
        <w:rPr>
          <w:spacing w:val="-5"/>
        </w:rPr>
        <w:t>VA</w:t>
      </w:r>
    </w:p>
    <w:p>
      <w:pPr>
        <w:pStyle w:val="BodyText"/>
        <w:spacing w:before="21"/>
      </w:pPr>
    </w:p>
    <w:p>
      <w:pPr>
        <w:pStyle w:val="BodyText"/>
        <w:tabs>
          <w:tab w:pos="1050" w:val="left" w:leader="none"/>
        </w:tabs>
        <w:spacing w:line="278" w:lineRule="auto"/>
        <w:ind w:left="1050" w:right="1169" w:hanging="300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Maintained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98.48%</w:t>
      </w:r>
      <w:r>
        <w:rPr>
          <w:spacing w:val="-4"/>
          <w:w w:val="105"/>
        </w:rPr>
        <w:t> </w:t>
      </w:r>
      <w:r>
        <w:rPr>
          <w:w w:val="105"/>
        </w:rPr>
        <w:t>registration</w:t>
      </w:r>
      <w:r>
        <w:rPr>
          <w:spacing w:val="-4"/>
          <w:w w:val="105"/>
        </w:rPr>
        <w:t> </w:t>
      </w:r>
      <w:r>
        <w:rPr>
          <w:w w:val="105"/>
        </w:rPr>
        <w:t>data</w:t>
      </w:r>
      <w:r>
        <w:rPr>
          <w:spacing w:val="-4"/>
          <w:w w:val="105"/>
        </w:rPr>
        <w:t> </w:t>
      </w:r>
      <w:r>
        <w:rPr>
          <w:w w:val="105"/>
        </w:rPr>
        <w:t>accuracy</w:t>
      </w:r>
      <w:r>
        <w:rPr>
          <w:spacing w:val="-4"/>
          <w:w w:val="105"/>
        </w:rPr>
        <w:t> </w:t>
      </w:r>
      <w:r>
        <w:rPr>
          <w:w w:val="105"/>
        </w:rPr>
        <w:t>rate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auditing </w:t>
      </w:r>
      <w:r>
        <w:rPr>
          <w:spacing w:val="-2"/>
          <w:w w:val="105"/>
        </w:rPr>
        <w:t>demographic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insurance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ﬁelds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Epic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before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each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encounter.</w:t>
      </w:r>
    </w:p>
    <w:p>
      <w:pPr>
        <w:pStyle w:val="BodyText"/>
        <w:tabs>
          <w:tab w:pos="1050" w:val="left" w:leader="none"/>
        </w:tabs>
        <w:spacing w:line="268" w:lineRule="auto" w:before="90"/>
        <w:ind w:left="1050" w:right="993" w:hanging="300"/>
        <w:jc w:val="both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Collected</w:t>
      </w:r>
      <w:r>
        <w:rPr>
          <w:spacing w:val="-11"/>
          <w:w w:val="105"/>
        </w:rPr>
        <w:t> </w:t>
      </w:r>
      <w:r>
        <w:rPr>
          <w:w w:val="105"/>
        </w:rPr>
        <w:t>an</w:t>
      </w:r>
      <w:r>
        <w:rPr>
          <w:spacing w:val="-11"/>
          <w:w w:val="105"/>
        </w:rPr>
        <w:t> </w:t>
      </w:r>
      <w:r>
        <w:rPr>
          <w:w w:val="105"/>
        </w:rPr>
        <w:t>average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$2,140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copays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1"/>
          <w:w w:val="105"/>
        </w:rPr>
        <w:t> </w:t>
      </w:r>
      <w:r>
        <w:rPr>
          <w:w w:val="105"/>
        </w:rPr>
        <w:t>day</w:t>
      </w:r>
      <w:r>
        <w:rPr>
          <w:spacing w:val="-11"/>
          <w:w w:val="105"/>
        </w:rPr>
        <w:t> </w:t>
      </w:r>
      <w:r>
        <w:rPr>
          <w:w w:val="105"/>
        </w:rPr>
        <w:t>from</w:t>
      </w:r>
      <w:r>
        <w:rPr>
          <w:spacing w:val="-11"/>
          <w:w w:val="105"/>
        </w:rPr>
        <w:t> </w:t>
      </w:r>
      <w:r>
        <w:rPr>
          <w:w w:val="105"/>
        </w:rPr>
        <w:t>walk-in</w:t>
      </w:r>
      <w:r>
        <w:rPr>
          <w:spacing w:val="-11"/>
          <w:w w:val="105"/>
        </w:rPr>
        <w:t> </w:t>
      </w:r>
      <w:r>
        <w:rPr>
          <w:w w:val="105"/>
        </w:rPr>
        <w:t>and scheduled</w:t>
      </w:r>
      <w:r>
        <w:rPr>
          <w:spacing w:val="-14"/>
          <w:w w:val="105"/>
        </w:rPr>
        <w:t> </w:t>
      </w:r>
      <w:r>
        <w:rPr>
          <w:w w:val="105"/>
        </w:rPr>
        <w:t>patients,</w:t>
      </w:r>
      <w:r>
        <w:rPr>
          <w:spacing w:val="-13"/>
          <w:w w:val="105"/>
        </w:rPr>
        <w:t> </w:t>
      </w:r>
      <w:r>
        <w:rPr>
          <w:w w:val="105"/>
        </w:rPr>
        <w:t>posting</w:t>
      </w:r>
      <w:r>
        <w:rPr>
          <w:spacing w:val="-13"/>
          <w:w w:val="105"/>
        </w:rPr>
        <w:t> </w:t>
      </w:r>
      <w:r>
        <w:rPr>
          <w:w w:val="105"/>
        </w:rPr>
        <w:t>payments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printing</w:t>
      </w:r>
      <w:r>
        <w:rPr>
          <w:spacing w:val="-13"/>
          <w:w w:val="105"/>
        </w:rPr>
        <w:t> </w:t>
      </w:r>
      <w:r>
        <w:rPr>
          <w:w w:val="105"/>
        </w:rPr>
        <w:t>receipts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4"/>
          <w:w w:val="105"/>
        </w:rPr>
        <w:t> </w:t>
      </w:r>
      <w:r>
        <w:rPr>
          <w:w w:val="105"/>
        </w:rPr>
        <w:t>2 minutes of each transaction.</w:t>
      </w:r>
    </w:p>
    <w:p>
      <w:pPr>
        <w:pStyle w:val="BodyText"/>
        <w:tabs>
          <w:tab w:pos="1050" w:val="left" w:leader="none"/>
        </w:tabs>
        <w:spacing w:line="268" w:lineRule="auto" w:before="99"/>
        <w:ind w:left="1050" w:right="653" w:hanging="300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Built a centralized document index in Microsoft Excel that cut retrieval time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8</w:t>
      </w:r>
      <w:r>
        <w:rPr>
          <w:spacing w:val="-12"/>
          <w:w w:val="105"/>
        </w:rPr>
        <w:t> </w:t>
      </w:r>
      <w:r>
        <w:rPr>
          <w:w w:val="105"/>
        </w:rPr>
        <w:t>minutes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3</w:t>
      </w:r>
      <w:r>
        <w:rPr>
          <w:spacing w:val="-12"/>
          <w:w w:val="105"/>
        </w:rPr>
        <w:t> </w:t>
      </w:r>
      <w:r>
        <w:rPr>
          <w:w w:val="105"/>
        </w:rPr>
        <w:t>minutes</w:t>
      </w:r>
      <w:r>
        <w:rPr>
          <w:spacing w:val="-12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record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mapping</w:t>
      </w:r>
      <w:r>
        <w:rPr>
          <w:spacing w:val="-12"/>
          <w:w w:val="105"/>
        </w:rPr>
        <w:t> </w:t>
      </w:r>
      <w:r>
        <w:rPr>
          <w:w w:val="105"/>
        </w:rPr>
        <w:t>chart</w:t>
      </w:r>
      <w:r>
        <w:rPr>
          <w:spacing w:val="-12"/>
          <w:w w:val="105"/>
        </w:rPr>
        <w:t> </w:t>
      </w:r>
      <w:r>
        <w:rPr>
          <w:w w:val="105"/>
        </w:rPr>
        <w:t>locations to shelf codes and provider names.</w:t>
      </w:r>
    </w:p>
    <w:p>
      <w:pPr>
        <w:pStyle w:val="BodyText"/>
        <w:tabs>
          <w:tab w:pos="1050" w:val="left" w:leader="none"/>
        </w:tabs>
        <w:spacing w:line="268" w:lineRule="auto" w:before="100"/>
        <w:ind w:left="1050" w:right="1035" w:hanging="300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Developed a registration quality checklist that reduced data entry rework,</w:t>
      </w:r>
      <w:r>
        <w:rPr>
          <w:spacing w:val="-14"/>
          <w:w w:val="105"/>
        </w:rPr>
        <w:t> </w:t>
      </w:r>
      <w:r>
        <w:rPr>
          <w:w w:val="105"/>
        </w:rPr>
        <w:t>improving</w:t>
      </w:r>
      <w:r>
        <w:rPr>
          <w:spacing w:val="-13"/>
          <w:w w:val="105"/>
        </w:rPr>
        <w:t> </w:t>
      </w:r>
      <w:r>
        <w:rPr>
          <w:w w:val="105"/>
        </w:rPr>
        <w:t>accuracy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insurance</w:t>
      </w:r>
      <w:r>
        <w:rPr>
          <w:spacing w:val="-13"/>
          <w:w w:val="105"/>
        </w:rPr>
        <w:t> </w:t>
      </w:r>
      <w:r>
        <w:rPr>
          <w:w w:val="105"/>
        </w:rPr>
        <w:t>plan</w:t>
      </w:r>
      <w:r>
        <w:rPr>
          <w:spacing w:val="-13"/>
          <w:w w:val="105"/>
        </w:rPr>
        <w:t> </w:t>
      </w:r>
      <w:r>
        <w:rPr>
          <w:w w:val="105"/>
        </w:rPr>
        <w:t>ﬁelds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4"/>
          <w:w w:val="105"/>
        </w:rPr>
        <w:t> </w:t>
      </w:r>
      <w:r>
        <w:rPr>
          <w:w w:val="105"/>
        </w:rPr>
        <w:t>94.7%</w:t>
      </w:r>
      <w:r>
        <w:rPr>
          <w:spacing w:val="-13"/>
          <w:w w:val="105"/>
        </w:rPr>
        <w:t> </w:t>
      </w:r>
      <w:r>
        <w:rPr>
          <w:w w:val="105"/>
        </w:rPr>
        <w:t>to 98.56% over 4 months.</w:t>
      </w:r>
    </w:p>
    <w:p>
      <w:pPr>
        <w:pStyle w:val="BodyText"/>
        <w:tabs>
          <w:tab w:pos="1050" w:val="left" w:leader="none"/>
        </w:tabs>
        <w:spacing w:line="278" w:lineRule="auto" w:before="84"/>
        <w:ind w:left="1050" w:right="911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referral paperwork for 8 providers, assembling prior authorization</w:t>
      </w:r>
      <w:r>
        <w:rPr>
          <w:spacing w:val="-14"/>
          <w:w w:val="105"/>
        </w:rPr>
        <w:t> </w:t>
      </w:r>
      <w:r>
        <w:rPr>
          <w:w w:val="105"/>
        </w:rPr>
        <w:t>packets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faxing</w:t>
      </w:r>
      <w:r>
        <w:rPr>
          <w:spacing w:val="-13"/>
          <w:w w:val="105"/>
        </w:rPr>
        <w:t> </w:t>
      </w:r>
      <w:r>
        <w:rPr>
          <w:w w:val="105"/>
        </w:rPr>
        <w:t>completed</w:t>
      </w:r>
      <w:r>
        <w:rPr>
          <w:spacing w:val="-13"/>
          <w:w w:val="105"/>
        </w:rPr>
        <w:t> </w:t>
      </w:r>
      <w:r>
        <w:rPr>
          <w:w w:val="105"/>
        </w:rPr>
        <w:t>forms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24</w:t>
      </w:r>
      <w:r>
        <w:rPr>
          <w:spacing w:val="-14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of the ordering visit.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Patient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Service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Representative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18"/>
        <w:ind w:left="362"/>
      </w:pPr>
      <w:r>
        <w:rPr/>
        <w:t>Blue</w:t>
      </w:r>
      <w:r>
        <w:rPr>
          <w:spacing w:val="12"/>
        </w:rPr>
        <w:t> </w:t>
      </w:r>
      <w:r>
        <w:rPr/>
        <w:t>Ridge</w:t>
      </w:r>
      <w:r>
        <w:rPr>
          <w:spacing w:val="12"/>
        </w:rPr>
        <w:t> </w:t>
      </w:r>
      <w:r>
        <w:rPr/>
        <w:t>Hollow</w:t>
      </w:r>
      <w:r>
        <w:rPr>
          <w:spacing w:val="13"/>
        </w:rPr>
        <w:t> </w:t>
      </w:r>
      <w:r>
        <w:rPr/>
        <w:t>Family</w:t>
      </w:r>
      <w:r>
        <w:rPr>
          <w:spacing w:val="12"/>
        </w:rPr>
        <w:t> </w:t>
      </w:r>
      <w:r>
        <w:rPr/>
        <w:t>Practice,</w:t>
      </w:r>
      <w:r>
        <w:rPr>
          <w:spacing w:val="12"/>
        </w:rPr>
        <w:t> </w:t>
      </w:r>
      <w:r>
        <w:rPr/>
        <w:t>Staunton,</w:t>
      </w:r>
      <w:r>
        <w:rPr>
          <w:spacing w:val="13"/>
        </w:rPr>
        <w:t> </w:t>
      </w:r>
      <w:r>
        <w:rPr>
          <w:spacing w:val="-5"/>
        </w:rPr>
        <w:t>VA</w:t>
      </w:r>
    </w:p>
    <w:p>
      <w:pPr>
        <w:pStyle w:val="BodyText"/>
        <w:spacing w:before="36"/>
      </w:pPr>
    </w:p>
    <w:p>
      <w:pPr>
        <w:pStyle w:val="BodyText"/>
        <w:tabs>
          <w:tab w:pos="1050" w:val="left" w:leader="none"/>
        </w:tabs>
        <w:spacing w:line="261" w:lineRule="auto"/>
        <w:ind w:left="1050" w:right="756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Achieved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98.39%</w:t>
      </w:r>
      <w:r>
        <w:rPr>
          <w:spacing w:val="-13"/>
          <w:w w:val="105"/>
        </w:rPr>
        <w:t> </w:t>
      </w:r>
      <w:r>
        <w:rPr>
          <w:w w:val="105"/>
        </w:rPr>
        <w:t>registration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accuracy</w:t>
      </w:r>
      <w:r>
        <w:rPr>
          <w:spacing w:val="-13"/>
          <w:w w:val="105"/>
        </w:rPr>
        <w:t> </w:t>
      </w:r>
      <w:r>
        <w:rPr>
          <w:w w:val="105"/>
        </w:rPr>
        <w:t>rate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verifying</w:t>
      </w:r>
      <w:r>
        <w:rPr>
          <w:spacing w:val="-13"/>
          <w:w w:val="105"/>
        </w:rPr>
        <w:t> </w:t>
      </w:r>
      <w:r>
        <w:rPr>
          <w:w w:val="105"/>
        </w:rPr>
        <w:t>patient demographics against insurance cards and photo ID at each visit.</w:t>
      </w:r>
    </w:p>
    <w:p>
      <w:pPr>
        <w:pStyle w:val="BodyText"/>
        <w:tabs>
          <w:tab w:pos="1050" w:val="left" w:leader="none"/>
        </w:tabs>
        <w:spacing w:line="278" w:lineRule="auto" w:before="104"/>
        <w:ind w:left="1050" w:right="714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Collected</w:t>
      </w:r>
      <w:r>
        <w:rPr>
          <w:spacing w:val="-14"/>
          <w:w w:val="105"/>
        </w:rPr>
        <w:t> </w:t>
      </w:r>
      <w:r>
        <w:rPr>
          <w:w w:val="105"/>
        </w:rPr>
        <w:t>$1,870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copays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day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average,</w:t>
      </w:r>
      <w:r>
        <w:rPr>
          <w:spacing w:val="-14"/>
          <w:w w:val="105"/>
        </w:rPr>
        <w:t> </w:t>
      </w:r>
      <w:r>
        <w:rPr>
          <w:w w:val="105"/>
        </w:rPr>
        <w:t>reconciling</w:t>
      </w:r>
      <w:r>
        <w:rPr>
          <w:spacing w:val="-13"/>
          <w:w w:val="105"/>
        </w:rPr>
        <w:t> </w:t>
      </w:r>
      <w:r>
        <w:rPr>
          <w:w w:val="105"/>
        </w:rPr>
        <w:t>credit</w:t>
      </w:r>
      <w:r>
        <w:rPr>
          <w:spacing w:val="-13"/>
          <w:w w:val="105"/>
        </w:rPr>
        <w:t> </w:t>
      </w:r>
      <w:r>
        <w:rPr>
          <w:w w:val="105"/>
        </w:rPr>
        <w:t>card and cash totals at shift close and ﬂagging discrepancies over $6.</w:t>
      </w:r>
    </w:p>
    <w:p>
      <w:pPr>
        <w:pStyle w:val="BodyText"/>
        <w:tabs>
          <w:tab w:pos="1050" w:val="left" w:leader="none"/>
        </w:tabs>
        <w:spacing w:line="278" w:lineRule="auto" w:before="75"/>
        <w:ind w:left="1050" w:right="900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document retrieval time by 6 minutes per request by reorganizing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inactive</w:t>
      </w:r>
      <w:r>
        <w:rPr>
          <w:spacing w:val="-13"/>
          <w:w w:val="105"/>
        </w:rPr>
        <w:t> </w:t>
      </w:r>
      <w:r>
        <w:rPr>
          <w:w w:val="105"/>
        </w:rPr>
        <w:t>chart</w:t>
      </w:r>
      <w:r>
        <w:rPr>
          <w:spacing w:val="-13"/>
          <w:w w:val="105"/>
        </w:rPr>
        <w:t> </w:t>
      </w:r>
      <w:r>
        <w:rPr>
          <w:w w:val="105"/>
        </w:rPr>
        <w:t>storage</w:t>
      </w:r>
      <w:r>
        <w:rPr>
          <w:spacing w:val="-13"/>
          <w:w w:val="105"/>
        </w:rPr>
        <w:t> </w:t>
      </w:r>
      <w:r>
        <w:rPr>
          <w:w w:val="105"/>
        </w:rPr>
        <w:t>room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labeling</w:t>
      </w:r>
      <w:r>
        <w:rPr>
          <w:spacing w:val="-14"/>
          <w:w w:val="105"/>
        </w:rPr>
        <w:t> </w:t>
      </w:r>
      <w:r>
        <w:rPr>
          <w:w w:val="105"/>
        </w:rPr>
        <w:t>shelves</w:t>
      </w:r>
      <w:r>
        <w:rPr>
          <w:spacing w:val="-13"/>
          <w:w w:val="105"/>
        </w:rPr>
        <w:t> </w:t>
      </w:r>
      <w:r>
        <w:rPr>
          <w:w w:val="105"/>
        </w:rPr>
        <w:t>by last name and date of birth.</w:t>
      </w:r>
    </w:p>
    <w:p>
      <w:pPr>
        <w:pStyle w:val="BodyText"/>
        <w:tabs>
          <w:tab w:pos="1050" w:val="left" w:leader="none"/>
        </w:tabs>
        <w:spacing w:line="278" w:lineRule="auto" w:before="74"/>
        <w:ind w:left="1050" w:right="993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Scanned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attached</w:t>
      </w:r>
      <w:r>
        <w:rPr>
          <w:spacing w:val="-13"/>
          <w:w w:val="105"/>
        </w:rPr>
        <w:t> </w:t>
      </w:r>
      <w:r>
        <w:rPr>
          <w:w w:val="105"/>
        </w:rPr>
        <w:t>clinical</w:t>
      </w:r>
      <w:r>
        <w:rPr>
          <w:spacing w:val="-13"/>
          <w:w w:val="105"/>
        </w:rPr>
        <w:t> </w:t>
      </w:r>
      <w:r>
        <w:rPr>
          <w:w w:val="105"/>
        </w:rPr>
        <w:t>correspondence</w:t>
      </w:r>
      <w:r>
        <w:rPr>
          <w:spacing w:val="-13"/>
          <w:w w:val="105"/>
        </w:rPr>
        <w:t> </w:t>
      </w:r>
      <w:r>
        <w:rPr>
          <w:w w:val="105"/>
        </w:rPr>
        <w:t>into</w:t>
      </w:r>
      <w:r>
        <w:rPr>
          <w:spacing w:val="-13"/>
          <w:w w:val="105"/>
        </w:rPr>
        <w:t> </w:t>
      </w:r>
      <w:r>
        <w:rPr>
          <w:w w:val="105"/>
        </w:rPr>
        <w:t>NextGen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34 patient records per day, ensuring documents were accessible to providers before afternoon appointments.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141" w:right="141"/>
          <w:cols w:num="2" w:equalWidth="0">
            <w:col w:w="3618" w:space="455"/>
            <w:col w:w="7565"/>
          </w:cols>
        </w:sectPr>
      </w:pPr>
    </w:p>
    <w:p>
      <w:pPr>
        <w:spacing w:before="195"/>
        <w:ind w:left="4435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7488" id="docshape6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105"/>
          <w:sz w:val="18"/>
        </w:rPr>
        <w:t>Patient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Service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Representative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18"/>
        <w:ind w:left="4435"/>
      </w:pPr>
      <w:r>
        <w:rPr/>
        <w:t>Augusta</w:t>
      </w:r>
      <w:r>
        <w:rPr>
          <w:spacing w:val="10"/>
        </w:rPr>
        <w:t> </w:t>
      </w:r>
      <w:r>
        <w:rPr/>
        <w:t>Valley</w:t>
      </w:r>
      <w:r>
        <w:rPr>
          <w:spacing w:val="10"/>
        </w:rPr>
        <w:t> </w:t>
      </w:r>
      <w:r>
        <w:rPr/>
        <w:t>Urgent</w:t>
      </w:r>
      <w:r>
        <w:rPr>
          <w:spacing w:val="11"/>
        </w:rPr>
        <w:t> </w:t>
      </w:r>
      <w:r>
        <w:rPr/>
        <w:t>Care,</w:t>
      </w:r>
      <w:r>
        <w:rPr>
          <w:spacing w:val="10"/>
        </w:rPr>
        <w:t> </w:t>
      </w:r>
      <w:r>
        <w:rPr/>
        <w:t>Fishersville,</w:t>
      </w:r>
      <w:r>
        <w:rPr>
          <w:spacing w:val="11"/>
        </w:rPr>
        <w:t> </w:t>
      </w:r>
      <w:r>
        <w:rPr>
          <w:spacing w:val="-5"/>
        </w:rPr>
        <w:t>VA</w:t>
      </w:r>
    </w:p>
    <w:p>
      <w:pPr>
        <w:pStyle w:val="BodyText"/>
        <w:spacing w:before="36"/>
      </w:pPr>
    </w:p>
    <w:p>
      <w:pPr>
        <w:pStyle w:val="BodyText"/>
        <w:tabs>
          <w:tab w:pos="5123" w:val="left" w:leader="none"/>
        </w:tabs>
        <w:spacing w:line="268" w:lineRule="auto"/>
        <w:ind w:left="5123" w:right="663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Registered 63 patients per day using Epic, entering demographics, insurance</w:t>
      </w:r>
      <w:r>
        <w:rPr>
          <w:spacing w:val="-14"/>
          <w:w w:val="105"/>
        </w:rPr>
        <w:t> </w:t>
      </w:r>
      <w:r>
        <w:rPr>
          <w:w w:val="105"/>
        </w:rPr>
        <w:t>details,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consent</w:t>
      </w:r>
      <w:r>
        <w:rPr>
          <w:spacing w:val="-13"/>
          <w:w w:val="105"/>
        </w:rPr>
        <w:t> </w:t>
      </w:r>
      <w:r>
        <w:rPr>
          <w:w w:val="105"/>
        </w:rPr>
        <w:t>forms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98.49%</w:t>
      </w:r>
      <w:r>
        <w:rPr>
          <w:spacing w:val="-14"/>
          <w:w w:val="105"/>
        </w:rPr>
        <w:t> </w:t>
      </w:r>
      <w:r>
        <w:rPr>
          <w:w w:val="105"/>
        </w:rPr>
        <w:t>ﬁrst-pass</w:t>
      </w:r>
      <w:r>
        <w:rPr>
          <w:spacing w:val="-13"/>
          <w:w w:val="105"/>
        </w:rPr>
        <w:t> </w:t>
      </w:r>
      <w:r>
        <w:rPr>
          <w:w w:val="105"/>
        </w:rPr>
        <w:t>accuracy </w:t>
      </w:r>
      <w:r>
        <w:rPr>
          <w:spacing w:val="-2"/>
          <w:w w:val="105"/>
        </w:rPr>
        <w:t>rate.</w:t>
      </w:r>
    </w:p>
    <w:p>
      <w:pPr>
        <w:pStyle w:val="BodyText"/>
        <w:tabs>
          <w:tab w:pos="5123" w:val="left" w:leader="none"/>
        </w:tabs>
        <w:spacing w:line="268" w:lineRule="auto" w:before="100"/>
        <w:ind w:left="5123" w:right="849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Collected</w:t>
      </w:r>
      <w:r>
        <w:rPr>
          <w:spacing w:val="-4"/>
          <w:w w:val="105"/>
        </w:rPr>
        <w:t> </w:t>
      </w:r>
      <w:r>
        <w:rPr>
          <w:w w:val="105"/>
        </w:rPr>
        <w:t>$1,460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daily</w:t>
      </w:r>
      <w:r>
        <w:rPr>
          <w:spacing w:val="-4"/>
          <w:w w:val="105"/>
        </w:rPr>
        <w:t> </w:t>
      </w:r>
      <w:r>
        <w:rPr>
          <w:w w:val="105"/>
        </w:rPr>
        <w:t>copays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conﬁrming</w:t>
      </w:r>
      <w:r>
        <w:rPr>
          <w:spacing w:val="-4"/>
          <w:w w:val="105"/>
        </w:rPr>
        <w:t> </w:t>
      </w:r>
      <w:r>
        <w:rPr>
          <w:w w:val="105"/>
        </w:rPr>
        <w:t>patient</w:t>
      </w:r>
      <w:r>
        <w:rPr>
          <w:spacing w:val="-4"/>
          <w:w w:val="105"/>
        </w:rPr>
        <w:t> </w:t>
      </w:r>
      <w:r>
        <w:rPr>
          <w:w w:val="105"/>
        </w:rPr>
        <w:t>responsibility amounts</w:t>
      </w:r>
      <w:r>
        <w:rPr>
          <w:spacing w:val="-12"/>
          <w:w w:val="105"/>
        </w:rPr>
        <w:t> </w:t>
      </w:r>
      <w:r>
        <w:rPr>
          <w:w w:val="105"/>
        </w:rPr>
        <w:t>at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point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service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processing</w:t>
      </w:r>
      <w:r>
        <w:rPr>
          <w:spacing w:val="-12"/>
          <w:w w:val="105"/>
        </w:rPr>
        <w:t> </w:t>
      </w:r>
      <w:r>
        <w:rPr>
          <w:w w:val="105"/>
        </w:rPr>
        <w:t>credit</w:t>
      </w:r>
      <w:r>
        <w:rPr>
          <w:spacing w:val="-12"/>
          <w:w w:val="105"/>
        </w:rPr>
        <w:t> </w:t>
      </w:r>
      <w:r>
        <w:rPr>
          <w:w w:val="105"/>
        </w:rPr>
        <w:t>card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check </w:t>
      </w:r>
      <w:r>
        <w:rPr>
          <w:spacing w:val="-2"/>
          <w:w w:val="105"/>
        </w:rPr>
        <w:t>payments.</w:t>
      </w:r>
    </w:p>
    <w:p>
      <w:pPr>
        <w:pStyle w:val="BodyText"/>
        <w:tabs>
          <w:tab w:pos="5123" w:val="left" w:leader="none"/>
        </w:tabs>
        <w:spacing w:line="268" w:lineRule="auto" w:before="99"/>
        <w:ind w:left="5123" w:right="880" w:hanging="300"/>
        <w:jc w:val="both"/>
      </w:pPr>
      <w:r>
        <w:rPr>
          <w:position w:val="3"/>
        </w:rPr>
        <w:drawing>
          <wp:inline distT="0" distB="0" distL="0" distR="0">
            <wp:extent cx="47624" cy="38098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Retrieved</w:t>
      </w:r>
      <w:r>
        <w:rPr>
          <w:spacing w:val="-14"/>
          <w:w w:val="105"/>
        </w:rPr>
        <w:t> </w:t>
      </w:r>
      <w:r>
        <w:rPr>
          <w:w w:val="105"/>
        </w:rPr>
        <w:t>archived</w:t>
      </w:r>
      <w:r>
        <w:rPr>
          <w:spacing w:val="-13"/>
          <w:w w:val="105"/>
        </w:rPr>
        <w:t> </w:t>
      </w:r>
      <w:r>
        <w:rPr>
          <w:w w:val="105"/>
        </w:rPr>
        <w:t>documents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provider</w:t>
      </w:r>
      <w:r>
        <w:rPr>
          <w:spacing w:val="-13"/>
          <w:w w:val="105"/>
        </w:rPr>
        <w:t> </w:t>
      </w:r>
      <w:r>
        <w:rPr>
          <w:w w:val="105"/>
        </w:rPr>
        <w:t>review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5 minutes</w:t>
      </w:r>
      <w:r>
        <w:rPr>
          <w:spacing w:val="-14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request,</w:t>
      </w:r>
      <w:r>
        <w:rPr>
          <w:spacing w:val="-13"/>
          <w:w w:val="105"/>
        </w:rPr>
        <w:t> </w:t>
      </w:r>
      <w:r>
        <w:rPr>
          <w:w w:val="105"/>
        </w:rPr>
        <w:t>pulling</w:t>
      </w:r>
      <w:r>
        <w:rPr>
          <w:spacing w:val="-13"/>
          <w:w w:val="105"/>
        </w:rPr>
        <w:t> </w:t>
      </w:r>
      <w:r>
        <w:rPr>
          <w:w w:val="105"/>
        </w:rPr>
        <w:t>lab</w:t>
      </w:r>
      <w:r>
        <w:rPr>
          <w:spacing w:val="-13"/>
          <w:w w:val="105"/>
        </w:rPr>
        <w:t> </w:t>
      </w:r>
      <w:r>
        <w:rPr>
          <w:w w:val="105"/>
        </w:rPr>
        <w:t>results,</w:t>
      </w:r>
      <w:r>
        <w:rPr>
          <w:spacing w:val="-13"/>
          <w:w w:val="105"/>
        </w:rPr>
        <w:t> </w:t>
      </w:r>
      <w:r>
        <w:rPr>
          <w:w w:val="105"/>
        </w:rPr>
        <w:t>imaging</w:t>
      </w:r>
      <w:r>
        <w:rPr>
          <w:spacing w:val="-13"/>
          <w:w w:val="105"/>
        </w:rPr>
        <w:t> </w:t>
      </w:r>
      <w:r>
        <w:rPr>
          <w:w w:val="105"/>
        </w:rPr>
        <w:t>reports,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referral letters from on-site storage.</w:t>
      </w:r>
    </w:p>
    <w:p>
      <w:pPr>
        <w:pStyle w:val="BodyText"/>
        <w:spacing w:before="32"/>
        <w:rPr>
          <w:sz w:val="16"/>
        </w:rPr>
      </w:pPr>
    </w:p>
    <w:p>
      <w:pPr>
        <w:pStyle w:val="Heading1"/>
        <w:ind w:left="4098" w:right="596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5952" id="docshape7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732" w:val="left" w:leader="none"/>
        </w:tabs>
        <w:spacing w:line="261" w:lineRule="auto"/>
        <w:ind w:left="4733" w:right="1612" w:hanging="300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Certiﬁed Medical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Administrative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Assistant, National Healthcareer </w:t>
      </w:r>
      <w:r>
        <w:rPr>
          <w:w w:val="105"/>
        </w:rPr>
        <w:t>Association, 2021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quentin.padilla@example.c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2026-10-11T02:14:30Z</dcterms:created>
  <dcterms:modified xsi:type="dcterms:W3CDTF">2026-10-11T02:14:30Z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