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956" w:lineRule="exact" w:before="0"/>
        <w:ind w:left="4017" w:right="18" w:firstLine="0"/>
        <w:jc w:val="center"/>
        <w:rPr>
          <w:sz w:val="89"/>
        </w:rPr>
      </w:pPr>
      <w:r>
        <w:rPr>
          <w:b/>
          <w:color w:val="FFFFFF"/>
          <w:spacing w:val="14"/>
          <w:sz w:val="89"/>
        </w:rPr>
        <w:t>CAMILA</w:t>
      </w:r>
      <w:r>
        <w:rPr>
          <w:b/>
          <w:color w:val="FFFFFF"/>
          <w:spacing w:val="4"/>
          <w:sz w:val="89"/>
        </w:rPr>
        <w:t> </w:t>
      </w:r>
      <w:r>
        <w:rPr>
          <w:color w:val="FFFFFF"/>
          <w:spacing w:val="11"/>
          <w:sz w:val="89"/>
        </w:rPr>
        <w:t>WOLFE</w:t>
      </w:r>
    </w:p>
    <w:p>
      <w:pPr>
        <w:spacing w:before="193"/>
        <w:ind w:left="4017" w:right="0" w:firstLine="0"/>
        <w:jc w:val="center"/>
        <w:rPr>
          <w:b/>
          <w:sz w:val="20"/>
        </w:rPr>
      </w:pPr>
      <w:r>
        <w:rPr>
          <w:b/>
          <w:color w:val="FFFFFF"/>
          <w:sz w:val="20"/>
        </w:rPr>
        <w:t>Claims</w:t>
      </w:r>
      <w:r>
        <w:rPr>
          <w:b/>
          <w:color w:val="FFFFFF"/>
          <w:spacing w:val="9"/>
          <w:sz w:val="20"/>
        </w:rPr>
        <w:t> </w:t>
      </w:r>
      <w:r>
        <w:rPr>
          <w:b/>
          <w:color w:val="FFFFFF"/>
          <w:spacing w:val="-2"/>
          <w:sz w:val="20"/>
        </w:rPr>
        <w:t>Trainee</w:t>
      </w:r>
    </w:p>
    <w:p>
      <w:pPr>
        <w:pStyle w:val="BodyText"/>
        <w:rPr>
          <w:b/>
          <w:sz w:val="20"/>
        </w:rPr>
      </w:pPr>
    </w:p>
    <w:p>
      <w:pPr>
        <w:pStyle w:val="BodyText"/>
        <w:rPr>
          <w:b/>
          <w:sz w:val="20"/>
        </w:rPr>
      </w:pPr>
    </w:p>
    <w:p>
      <w:pPr>
        <w:pStyle w:val="BodyText"/>
        <w:spacing w:before="10"/>
        <w:rPr>
          <w:b/>
          <w:sz w:val="20"/>
        </w:rPr>
      </w:pPr>
    </w:p>
    <w:p>
      <w:pPr>
        <w:pStyle w:val="Heading1"/>
        <w:spacing w:before="1"/>
        <w:ind w:left="7164"/>
      </w:pPr>
      <w:r>
        <w:rPr>
          <w:color w:val="073762"/>
        </w:rPr>
        <w:t>ABOUT</w:t>
      </w:r>
      <w:r>
        <w:rPr>
          <w:color w:val="073762"/>
          <w:spacing w:val="11"/>
        </w:rPr>
        <w:t> </w:t>
      </w:r>
      <w:r>
        <w:rPr>
          <w:color w:val="073762"/>
          <w:spacing w:val="-5"/>
        </w:rPr>
        <w:t>ME</w:t>
      </w:r>
    </w:p>
    <w:p>
      <w:pPr>
        <w:pStyle w:val="BodyText"/>
        <w:spacing w:before="54"/>
        <w:rPr>
          <w:b/>
          <w:sz w:val="20"/>
        </w:rPr>
      </w:pPr>
    </w:p>
    <w:p>
      <w:pPr>
        <w:pStyle w:val="BodyText"/>
        <w:spacing w:after="0"/>
        <w:rPr>
          <w:b/>
          <w:sz w:val="20"/>
        </w:rPr>
        <w:sectPr>
          <w:type w:val="continuous"/>
          <w:pgSz w:w="11920" w:h="16860"/>
          <w:pgMar w:top="1240" w:bottom="280" w:left="141" w:right="283"/>
        </w:sectPr>
      </w:pPr>
    </w:p>
    <w:p>
      <w:pPr>
        <w:pStyle w:val="BodyText"/>
        <w:rPr>
          <w:b/>
          <w:sz w:val="20"/>
        </w:rPr>
      </w:pPr>
    </w:p>
    <w:p>
      <w:pPr>
        <w:pStyle w:val="BodyText"/>
        <w:rPr>
          <w:b/>
          <w:sz w:val="20"/>
        </w:rPr>
      </w:pPr>
    </w:p>
    <w:p>
      <w:pPr>
        <w:pStyle w:val="BodyText"/>
        <w:spacing w:before="55"/>
        <w:rPr>
          <w:b/>
          <w:sz w:val="20"/>
        </w:rPr>
      </w:pPr>
    </w:p>
    <w:p>
      <w:pPr>
        <w:spacing w:before="1"/>
        <w:ind w:left="139" w:right="0" w:firstLine="0"/>
        <w:jc w:val="left"/>
        <w:rPr>
          <w:b/>
          <w:sz w:val="20"/>
        </w:rPr>
      </w:pPr>
      <w:r>
        <w:rPr>
          <w:b/>
          <w:color w:val="073762"/>
          <w:sz w:val="20"/>
        </w:rPr>
        <w:t>CONTACT</w:t>
      </w:r>
      <w:r>
        <w:rPr>
          <w:b/>
          <w:color w:val="073762"/>
          <w:spacing w:val="-1"/>
          <w:sz w:val="20"/>
        </w:rPr>
        <w:t> </w:t>
      </w:r>
      <w:r>
        <w:rPr>
          <w:b/>
          <w:color w:val="073762"/>
          <w:spacing w:val="-2"/>
          <w:sz w:val="20"/>
        </w:rPr>
        <w:t>INFORMATION</w:t>
      </w:r>
    </w:p>
    <w:p>
      <w:pPr>
        <w:pStyle w:val="BodyText"/>
        <w:spacing w:before="53"/>
        <w:rPr>
          <w:b/>
          <w:sz w:val="20"/>
        </w:rPr>
      </w:pPr>
    </w:p>
    <w:p>
      <w:pPr>
        <w:pStyle w:val="BodyText"/>
        <w:ind w:left="957"/>
      </w:pPr>
      <w:r>
        <w:rPr>
          <w:color w:val="1F1F1F"/>
        </w:rPr>
        <w:t>(580)</w:t>
      </w:r>
      <w:r>
        <w:rPr>
          <w:color w:val="1F1F1F"/>
          <w:spacing w:val="16"/>
        </w:rPr>
        <w:t> </w:t>
      </w:r>
      <w:r>
        <w:rPr>
          <w:color w:val="1F1F1F"/>
        </w:rPr>
        <w:t>555-</w:t>
      </w:r>
      <w:r>
        <w:rPr>
          <w:color w:val="1F1F1F"/>
          <w:spacing w:val="-4"/>
        </w:rPr>
        <w:t>0118</w:t>
      </w:r>
    </w:p>
    <w:p>
      <w:pPr>
        <w:pStyle w:val="BodyText"/>
        <w:spacing w:before="36"/>
      </w:pPr>
    </w:p>
    <w:p>
      <w:pPr>
        <w:pStyle w:val="BodyText"/>
        <w:spacing w:line="504" w:lineRule="auto" w:before="1"/>
        <w:ind w:left="957"/>
      </w:pPr>
      <w:hyperlink r:id="rId5">
        <w:r>
          <w:rPr>
            <w:color w:val="1F1F1F"/>
            <w:spacing w:val="-2"/>
          </w:rPr>
          <w:t>camila.wolfe@example.com</w:t>
        </w:r>
      </w:hyperlink>
      <w:r>
        <w:rPr>
          <w:color w:val="1F1F1F"/>
          <w:spacing w:val="-2"/>
        </w:rPr>
        <w:t> </w:t>
      </w:r>
      <w:r>
        <w:rPr>
          <w:color w:val="1F1F1F"/>
          <w:w w:val="105"/>
        </w:rPr>
        <w:t>Ponca City, OK 12345</w:t>
      </w:r>
    </w:p>
    <w:p>
      <w:pPr>
        <w:pStyle w:val="BodyText"/>
        <w:spacing w:before="89"/>
      </w:pPr>
    </w:p>
    <w:p>
      <w:pPr>
        <w:pStyle w:val="Heading1"/>
      </w:pPr>
      <w:r>
        <w:rPr>
          <w:color w:val="073762"/>
        </w:rPr>
        <w:t>KEY</w:t>
      </w:r>
      <w:r>
        <w:rPr>
          <w:color w:val="073762"/>
          <w:spacing w:val="3"/>
        </w:rPr>
        <w:t> </w:t>
      </w:r>
      <w:r>
        <w:rPr>
          <w:color w:val="073762"/>
          <w:spacing w:val="-2"/>
        </w:rPr>
        <w:t>SKILLS</w:t>
      </w:r>
    </w:p>
    <w:p>
      <w:pPr>
        <w:pStyle w:val="BodyText"/>
        <w:spacing w:before="209"/>
        <w:ind w:left="696"/>
      </w:pPr>
      <w:r>
        <w:rPr>
          <w:color w:val="1F1F1F"/>
          <w:spacing w:val="-2"/>
          <w:w w:val="105"/>
        </w:rPr>
        <w:t>Xactimate</w:t>
      </w:r>
    </w:p>
    <w:p>
      <w:pPr>
        <w:pStyle w:val="BodyText"/>
        <w:spacing w:line="400" w:lineRule="auto" w:before="138"/>
        <w:ind w:left="696"/>
      </w:pPr>
      <w:r>
        <w:rPr>
          <w:color w:val="1F1F1F"/>
          <w:spacing w:val="-2"/>
          <w:w w:val="105"/>
        </w:rPr>
        <w:t>Claims</w:t>
      </w:r>
      <w:r>
        <w:rPr>
          <w:color w:val="1F1F1F"/>
          <w:spacing w:val="-12"/>
          <w:w w:val="105"/>
        </w:rPr>
        <w:t> </w:t>
      </w:r>
      <w:r>
        <w:rPr>
          <w:color w:val="1F1F1F"/>
          <w:spacing w:val="-2"/>
          <w:w w:val="105"/>
        </w:rPr>
        <w:t>management</w:t>
      </w:r>
      <w:r>
        <w:rPr>
          <w:color w:val="1F1F1F"/>
          <w:spacing w:val="-11"/>
          <w:w w:val="105"/>
        </w:rPr>
        <w:t> </w:t>
      </w:r>
      <w:r>
        <w:rPr>
          <w:color w:val="1F1F1F"/>
          <w:spacing w:val="-2"/>
          <w:w w:val="105"/>
        </w:rPr>
        <w:t>software </w:t>
      </w:r>
      <w:r>
        <w:rPr>
          <w:color w:val="1F1F1F"/>
          <w:w w:val="105"/>
        </w:rPr>
        <w:t>ISO policy forms</w:t>
      </w:r>
    </w:p>
    <w:p>
      <w:pPr>
        <w:pStyle w:val="BodyText"/>
        <w:spacing w:line="417" w:lineRule="auto"/>
        <w:ind w:left="696"/>
      </w:pPr>
      <w:r>
        <w:rPr>
          <w:color w:val="1F1F1F"/>
          <w:w w:val="105"/>
        </w:rPr>
        <w:t>Fair</w:t>
      </w:r>
      <w:r>
        <w:rPr>
          <w:color w:val="1F1F1F"/>
          <w:spacing w:val="-14"/>
          <w:w w:val="105"/>
        </w:rPr>
        <w:t> </w:t>
      </w:r>
      <w:r>
        <w:rPr>
          <w:color w:val="1F1F1F"/>
          <w:w w:val="105"/>
        </w:rPr>
        <w:t>claims</w:t>
      </w:r>
      <w:r>
        <w:rPr>
          <w:color w:val="1F1F1F"/>
          <w:spacing w:val="-13"/>
          <w:w w:val="105"/>
        </w:rPr>
        <w:t> </w:t>
      </w:r>
      <w:r>
        <w:rPr>
          <w:color w:val="1F1F1F"/>
          <w:w w:val="105"/>
        </w:rPr>
        <w:t>practices</w:t>
      </w:r>
      <w:r>
        <w:rPr>
          <w:color w:val="1F1F1F"/>
          <w:spacing w:val="-13"/>
          <w:w w:val="105"/>
        </w:rPr>
        <w:t> </w:t>
      </w:r>
      <w:r>
        <w:rPr>
          <w:color w:val="1F1F1F"/>
          <w:w w:val="105"/>
        </w:rPr>
        <w:t>regulations Reserve analysis</w:t>
      </w:r>
    </w:p>
    <w:p>
      <w:pPr>
        <w:pStyle w:val="BodyText"/>
        <w:spacing w:line="192" w:lineRule="exact"/>
        <w:ind w:left="696"/>
      </w:pPr>
      <w:r>
        <w:rPr>
          <w:color w:val="1F1F1F"/>
          <w:w w:val="105"/>
        </w:rPr>
        <w:t>Liability</w:t>
      </w:r>
      <w:r>
        <w:rPr>
          <w:color w:val="1F1F1F"/>
          <w:spacing w:val="-12"/>
          <w:w w:val="105"/>
        </w:rPr>
        <w:t> </w:t>
      </w:r>
      <w:r>
        <w:rPr>
          <w:color w:val="1F1F1F"/>
          <w:spacing w:val="-2"/>
          <w:w w:val="105"/>
        </w:rPr>
        <w:t>determination</w:t>
      </w:r>
    </w:p>
    <w:p>
      <w:pPr>
        <w:pStyle w:val="BodyText"/>
        <w:spacing w:before="137"/>
        <w:ind w:left="696"/>
      </w:pPr>
      <w:r>
        <w:rPr>
          <w:color w:val="1F1F1F"/>
          <w:spacing w:val="-2"/>
          <w:w w:val="105"/>
        </w:rPr>
        <w:t>Microsoft</w:t>
      </w:r>
      <w:r>
        <w:rPr>
          <w:color w:val="1F1F1F"/>
          <w:w w:val="105"/>
        </w:rPr>
        <w:t> </w:t>
      </w:r>
      <w:r>
        <w:rPr>
          <w:color w:val="1F1F1F"/>
          <w:spacing w:val="-2"/>
          <w:w w:val="105"/>
        </w:rPr>
        <w:t>Excel</w:t>
      </w:r>
    </w:p>
    <w:p>
      <w:pPr>
        <w:pStyle w:val="BodyText"/>
        <w:spacing w:line="400" w:lineRule="auto" w:before="138"/>
        <w:ind w:left="696"/>
      </w:pPr>
      <w:r>
        <w:rPr>
          <w:color w:val="1F1F1F"/>
          <w:spacing w:val="-2"/>
          <w:w w:val="105"/>
        </w:rPr>
        <w:t>Property</w:t>
      </w:r>
      <w:r>
        <w:rPr>
          <w:color w:val="1F1F1F"/>
          <w:spacing w:val="-5"/>
          <w:w w:val="105"/>
        </w:rPr>
        <w:t> </w:t>
      </w:r>
      <w:r>
        <w:rPr>
          <w:color w:val="1F1F1F"/>
          <w:spacing w:val="-2"/>
          <w:w w:val="105"/>
        </w:rPr>
        <w:t>damage</w:t>
      </w:r>
      <w:r>
        <w:rPr>
          <w:color w:val="1F1F1F"/>
          <w:spacing w:val="-5"/>
          <w:w w:val="105"/>
        </w:rPr>
        <w:t> </w:t>
      </w:r>
      <w:r>
        <w:rPr>
          <w:color w:val="1F1F1F"/>
          <w:spacing w:val="-2"/>
          <w:w w:val="105"/>
        </w:rPr>
        <w:t>assessment </w:t>
      </w:r>
      <w:r>
        <w:rPr>
          <w:color w:val="1F1F1F"/>
          <w:w w:val="105"/>
        </w:rPr>
        <w:t>Investigation report writing</w:t>
      </w:r>
    </w:p>
    <w:p>
      <w:pPr>
        <w:pStyle w:val="BodyText"/>
        <w:spacing w:before="103"/>
      </w:pPr>
    </w:p>
    <w:p>
      <w:pPr>
        <w:pStyle w:val="Heading1"/>
      </w:pPr>
      <w:r>
        <w:rPr>
          <w:color w:val="073762"/>
          <w:spacing w:val="-2"/>
        </w:rPr>
        <w:t>CERTIFICATIONS</w:t>
      </w:r>
    </w:p>
    <w:p>
      <w:pPr>
        <w:pStyle w:val="BodyText"/>
        <w:spacing w:line="213" w:lineRule="auto" w:before="212"/>
        <w:ind w:left="696" w:right="345"/>
      </w:pPr>
      <w:r>
        <w:rPr>
          <w:color w:val="1F1F1F"/>
          <w:w w:val="105"/>
        </w:rPr>
        <w:t>Resident Adjuster License, Oklahoma Insurance Department, Oklahoma Insurance</w:t>
      </w:r>
      <w:r>
        <w:rPr>
          <w:color w:val="1F1F1F"/>
          <w:spacing w:val="-14"/>
          <w:w w:val="105"/>
        </w:rPr>
        <w:t> </w:t>
      </w:r>
      <w:r>
        <w:rPr>
          <w:color w:val="1F1F1F"/>
          <w:w w:val="105"/>
        </w:rPr>
        <w:t>Department,</w:t>
      </w:r>
      <w:r>
        <w:rPr>
          <w:color w:val="1F1F1F"/>
          <w:spacing w:val="-13"/>
          <w:w w:val="105"/>
        </w:rPr>
        <w:t> </w:t>
      </w:r>
      <w:r>
        <w:rPr>
          <w:color w:val="1F1F1F"/>
          <w:w w:val="105"/>
        </w:rPr>
        <w:t>2024</w:t>
      </w:r>
    </w:p>
    <w:p>
      <w:pPr>
        <w:spacing w:line="290" w:lineRule="auto" w:before="71"/>
        <w:ind w:left="205" w:right="133" w:firstLine="0"/>
        <w:jc w:val="center"/>
        <w:rPr>
          <w:sz w:val="20"/>
        </w:rPr>
      </w:pPr>
      <w:r>
        <w:rPr/>
        <w:br w:type="column"/>
      </w:r>
      <w:r>
        <w:rPr>
          <w:color w:val="1F1F1F"/>
          <w:w w:val="105"/>
          <w:sz w:val="20"/>
        </w:rPr>
        <w:t>Claims</w:t>
      </w:r>
      <w:r>
        <w:rPr>
          <w:color w:val="1F1F1F"/>
          <w:spacing w:val="29"/>
          <w:w w:val="105"/>
          <w:sz w:val="20"/>
        </w:rPr>
        <w:t> </w:t>
      </w:r>
      <w:r>
        <w:rPr>
          <w:color w:val="1F1F1F"/>
          <w:w w:val="105"/>
          <w:sz w:val="20"/>
        </w:rPr>
        <w:t>professional</w:t>
      </w:r>
      <w:r>
        <w:rPr>
          <w:color w:val="1F1F1F"/>
          <w:spacing w:val="29"/>
          <w:w w:val="105"/>
          <w:sz w:val="20"/>
        </w:rPr>
        <w:t> </w:t>
      </w:r>
      <w:r>
        <w:rPr>
          <w:color w:val="1F1F1F"/>
          <w:w w:val="105"/>
          <w:sz w:val="20"/>
        </w:rPr>
        <w:t>with</w:t>
      </w:r>
      <w:r>
        <w:rPr>
          <w:color w:val="1F1F1F"/>
          <w:spacing w:val="29"/>
          <w:w w:val="105"/>
          <w:sz w:val="20"/>
        </w:rPr>
        <w:t> </w:t>
      </w:r>
      <w:r>
        <w:rPr>
          <w:color w:val="1F1F1F"/>
          <w:w w:val="105"/>
          <w:sz w:val="20"/>
        </w:rPr>
        <w:t>3</w:t>
      </w:r>
      <w:r>
        <w:rPr>
          <w:color w:val="1F1F1F"/>
          <w:spacing w:val="29"/>
          <w:w w:val="105"/>
          <w:sz w:val="20"/>
        </w:rPr>
        <w:t> </w:t>
      </w:r>
      <w:r>
        <w:rPr>
          <w:color w:val="1F1F1F"/>
          <w:w w:val="105"/>
          <w:sz w:val="20"/>
        </w:rPr>
        <w:t>years</w:t>
      </w:r>
      <w:r>
        <w:rPr>
          <w:color w:val="1F1F1F"/>
          <w:spacing w:val="29"/>
          <w:w w:val="105"/>
          <w:sz w:val="20"/>
        </w:rPr>
        <w:t> </w:t>
      </w:r>
      <w:r>
        <w:rPr>
          <w:color w:val="1F1F1F"/>
          <w:w w:val="105"/>
          <w:sz w:val="20"/>
        </w:rPr>
        <w:t>of</w:t>
      </w:r>
      <w:r>
        <w:rPr>
          <w:color w:val="1F1F1F"/>
          <w:spacing w:val="29"/>
          <w:w w:val="105"/>
          <w:sz w:val="20"/>
        </w:rPr>
        <w:t> </w:t>
      </w:r>
      <w:r>
        <w:rPr>
          <w:color w:val="1F1F1F"/>
          <w:w w:val="105"/>
          <w:sz w:val="20"/>
        </w:rPr>
        <w:t>experience</w:t>
      </w:r>
      <w:r>
        <w:rPr>
          <w:color w:val="1F1F1F"/>
          <w:spacing w:val="29"/>
          <w:w w:val="105"/>
          <w:sz w:val="20"/>
        </w:rPr>
        <w:t> </w:t>
      </w:r>
      <w:r>
        <w:rPr>
          <w:color w:val="1F1F1F"/>
          <w:w w:val="105"/>
          <w:sz w:val="20"/>
        </w:rPr>
        <w:t>maintaining</w:t>
      </w:r>
      <w:r>
        <w:rPr>
          <w:color w:val="1F1F1F"/>
          <w:spacing w:val="29"/>
          <w:w w:val="105"/>
          <w:sz w:val="20"/>
        </w:rPr>
        <w:t> </w:t>
      </w:r>
      <w:r>
        <w:rPr>
          <w:color w:val="1F1F1F"/>
          <w:w w:val="105"/>
          <w:sz w:val="20"/>
        </w:rPr>
        <w:t>a</w:t>
      </w:r>
      <w:r>
        <w:rPr>
          <w:color w:val="1F1F1F"/>
          <w:spacing w:val="29"/>
          <w:w w:val="105"/>
          <w:sz w:val="20"/>
        </w:rPr>
        <w:t> </w:t>
      </w:r>
      <w:r>
        <w:rPr>
          <w:color w:val="1F1F1F"/>
          <w:w w:val="105"/>
          <w:sz w:val="20"/>
        </w:rPr>
        <w:t>98.8% regulatory compliance score across 444 claim files by adhering to fair claims practices regulations and State Department of Insurance requirements. Holds</w:t>
      </w:r>
      <w:r>
        <w:rPr>
          <w:color w:val="1F1F1F"/>
          <w:spacing w:val="80"/>
          <w:w w:val="105"/>
          <w:sz w:val="20"/>
        </w:rPr>
        <w:t> </w:t>
      </w:r>
      <w:r>
        <w:rPr>
          <w:color w:val="1F1F1F"/>
          <w:w w:val="105"/>
          <w:sz w:val="20"/>
        </w:rPr>
        <w:t>a Resident Adjuster License and uses Xactimate and claims management software to draft loss summaries, conduct reserve analysis, and close an average of 37 claims per month on routine property and auto losses.</w:t>
      </w:r>
    </w:p>
    <w:p>
      <w:pPr>
        <w:pStyle w:val="BodyText"/>
        <w:rPr>
          <w:sz w:val="20"/>
        </w:rPr>
      </w:pPr>
    </w:p>
    <w:p>
      <w:pPr>
        <w:pStyle w:val="BodyText"/>
        <w:spacing w:before="180"/>
        <w:rPr>
          <w:sz w:val="20"/>
        </w:rPr>
      </w:pPr>
    </w:p>
    <w:p>
      <w:pPr>
        <w:pStyle w:val="Heading1"/>
      </w:pPr>
      <w:r>
        <w:rPr>
          <w:color w:val="073762"/>
        </w:rPr>
        <w:t>PROFESSIONAL</w:t>
      </w:r>
      <w:r>
        <w:rPr>
          <w:color w:val="073762"/>
          <w:spacing w:val="17"/>
        </w:rPr>
        <w:t> </w:t>
      </w:r>
      <w:r>
        <w:rPr>
          <w:color w:val="073762"/>
          <w:spacing w:val="-2"/>
        </w:rPr>
        <w:t>EXPERIENCE</w:t>
      </w:r>
    </w:p>
    <w:p>
      <w:pPr>
        <w:spacing w:before="220"/>
        <w:ind w:left="139" w:right="0" w:firstLine="0"/>
        <w:jc w:val="left"/>
        <w:rPr>
          <w:sz w:val="20"/>
        </w:rPr>
      </w:pPr>
      <w:r>
        <w:rPr>
          <w:color w:val="1F1F1F"/>
          <w:sz w:val="20"/>
        </w:rPr>
        <w:t>Claims</w:t>
      </w:r>
      <w:r>
        <w:rPr>
          <w:color w:val="1F1F1F"/>
          <w:spacing w:val="4"/>
          <w:sz w:val="20"/>
        </w:rPr>
        <w:t> </w:t>
      </w:r>
      <w:r>
        <w:rPr>
          <w:color w:val="1F1F1F"/>
          <w:spacing w:val="-2"/>
          <w:sz w:val="20"/>
        </w:rPr>
        <w:t>Trainee</w:t>
      </w:r>
    </w:p>
    <w:p>
      <w:pPr>
        <w:spacing w:before="115"/>
        <w:ind w:left="139" w:right="0" w:firstLine="0"/>
        <w:jc w:val="left"/>
        <w:rPr>
          <w:sz w:val="20"/>
        </w:rPr>
      </w:pPr>
      <w:r>
        <w:rPr>
          <w:sz w:val="20"/>
        </w:rPr>
        <w:t>Cimarron</w:t>
      </w:r>
      <w:r>
        <w:rPr>
          <w:spacing w:val="4"/>
          <w:sz w:val="20"/>
        </w:rPr>
        <w:t> </w:t>
      </w:r>
      <w:r>
        <w:rPr>
          <w:sz w:val="20"/>
        </w:rPr>
        <w:t>Prairie</w:t>
      </w:r>
      <w:r>
        <w:rPr>
          <w:spacing w:val="4"/>
          <w:sz w:val="20"/>
        </w:rPr>
        <w:t> </w:t>
      </w:r>
      <w:r>
        <w:rPr>
          <w:sz w:val="20"/>
        </w:rPr>
        <w:t>Insurance</w:t>
      </w:r>
      <w:r>
        <w:rPr>
          <w:spacing w:val="5"/>
          <w:sz w:val="20"/>
        </w:rPr>
        <w:t> </w:t>
      </w:r>
      <w:r>
        <w:rPr>
          <w:sz w:val="20"/>
        </w:rPr>
        <w:t>Group,</w:t>
      </w:r>
      <w:r>
        <w:rPr>
          <w:spacing w:val="4"/>
          <w:sz w:val="20"/>
        </w:rPr>
        <w:t> </w:t>
      </w:r>
      <w:r>
        <w:rPr>
          <w:sz w:val="20"/>
        </w:rPr>
        <w:t>Ponca</w:t>
      </w:r>
      <w:r>
        <w:rPr>
          <w:spacing w:val="4"/>
          <w:sz w:val="20"/>
        </w:rPr>
        <w:t> </w:t>
      </w:r>
      <w:r>
        <w:rPr>
          <w:sz w:val="20"/>
        </w:rPr>
        <w:t>City,</w:t>
      </w:r>
      <w:r>
        <w:rPr>
          <w:spacing w:val="5"/>
          <w:sz w:val="20"/>
        </w:rPr>
        <w:t> </w:t>
      </w:r>
      <w:r>
        <w:rPr>
          <w:sz w:val="20"/>
        </w:rPr>
        <w:t>OK</w:t>
      </w:r>
      <w:r>
        <w:rPr>
          <w:spacing w:val="4"/>
          <w:sz w:val="20"/>
        </w:rPr>
        <w:t> </w:t>
      </w:r>
      <w:r>
        <w:rPr>
          <w:sz w:val="20"/>
        </w:rPr>
        <w:t>|</w:t>
      </w:r>
      <w:r>
        <w:rPr>
          <w:spacing w:val="4"/>
          <w:sz w:val="20"/>
        </w:rPr>
        <w:t> </w:t>
      </w:r>
      <w:r>
        <w:rPr>
          <w:sz w:val="20"/>
        </w:rPr>
        <w:t>2024</w:t>
      </w:r>
      <w:r>
        <w:rPr>
          <w:spacing w:val="5"/>
          <w:sz w:val="20"/>
        </w:rPr>
        <w:t> </w:t>
      </w:r>
      <w:r>
        <w:rPr>
          <w:sz w:val="20"/>
        </w:rPr>
        <w:t>-</w:t>
      </w:r>
      <w:r>
        <w:rPr>
          <w:spacing w:val="4"/>
          <w:sz w:val="20"/>
        </w:rPr>
        <w:t> </w:t>
      </w:r>
      <w:r>
        <w:rPr>
          <w:spacing w:val="-2"/>
          <w:sz w:val="20"/>
        </w:rPr>
        <w:t>Present</w:t>
      </w:r>
    </w:p>
    <w:p>
      <w:pPr>
        <w:pStyle w:val="BodyText"/>
        <w:spacing w:line="295" w:lineRule="auto" w:before="149"/>
        <w:ind w:left="975" w:right="74"/>
      </w:pPr>
      <w:r>
        <w:rPr>
          <w:color w:val="1F1F1F"/>
          <w:w w:val="105"/>
        </w:rPr>
        <w:t>Maintained</w:t>
      </w:r>
      <w:r>
        <w:rPr>
          <w:color w:val="1F1F1F"/>
          <w:spacing w:val="-5"/>
          <w:w w:val="105"/>
        </w:rPr>
        <w:t> </w:t>
      </w:r>
      <w:r>
        <w:rPr>
          <w:color w:val="1F1F1F"/>
          <w:w w:val="105"/>
        </w:rPr>
        <w:t>a</w:t>
      </w:r>
      <w:r>
        <w:rPr>
          <w:color w:val="1F1F1F"/>
          <w:spacing w:val="-5"/>
          <w:w w:val="105"/>
        </w:rPr>
        <w:t> </w:t>
      </w:r>
      <w:r>
        <w:rPr>
          <w:color w:val="1F1F1F"/>
          <w:w w:val="105"/>
        </w:rPr>
        <w:t>98.8%</w:t>
      </w:r>
      <w:r>
        <w:rPr>
          <w:color w:val="1F1F1F"/>
          <w:spacing w:val="-5"/>
          <w:w w:val="105"/>
        </w:rPr>
        <w:t> </w:t>
      </w:r>
      <w:r>
        <w:rPr>
          <w:color w:val="1F1F1F"/>
          <w:w w:val="105"/>
        </w:rPr>
        <w:t>regulatory</w:t>
      </w:r>
      <w:r>
        <w:rPr>
          <w:color w:val="1F1F1F"/>
          <w:spacing w:val="-5"/>
          <w:w w:val="105"/>
        </w:rPr>
        <w:t> </w:t>
      </w:r>
      <w:r>
        <w:rPr>
          <w:color w:val="1F1F1F"/>
          <w:w w:val="105"/>
        </w:rPr>
        <w:t>compliance</w:t>
      </w:r>
      <w:r>
        <w:rPr>
          <w:color w:val="1F1F1F"/>
          <w:spacing w:val="-5"/>
          <w:w w:val="105"/>
        </w:rPr>
        <w:t> </w:t>
      </w:r>
      <w:r>
        <w:rPr>
          <w:color w:val="1F1F1F"/>
          <w:w w:val="105"/>
        </w:rPr>
        <w:t>score</w:t>
      </w:r>
      <w:r>
        <w:rPr>
          <w:color w:val="1F1F1F"/>
          <w:spacing w:val="-5"/>
          <w:w w:val="105"/>
        </w:rPr>
        <w:t> </w:t>
      </w:r>
      <w:r>
        <w:rPr>
          <w:color w:val="1F1F1F"/>
          <w:w w:val="105"/>
        </w:rPr>
        <w:t>on</w:t>
      </w:r>
      <w:r>
        <w:rPr>
          <w:color w:val="1F1F1F"/>
          <w:spacing w:val="-5"/>
          <w:w w:val="105"/>
        </w:rPr>
        <w:t> </w:t>
      </w:r>
      <w:r>
        <w:rPr>
          <w:color w:val="1F1F1F"/>
          <w:w w:val="105"/>
        </w:rPr>
        <w:t>all</w:t>
      </w:r>
      <w:r>
        <w:rPr>
          <w:color w:val="1F1F1F"/>
          <w:spacing w:val="-5"/>
          <w:w w:val="105"/>
        </w:rPr>
        <w:t> </w:t>
      </w:r>
      <w:r>
        <w:rPr>
          <w:color w:val="1F1F1F"/>
          <w:w w:val="105"/>
        </w:rPr>
        <w:t>claim</w:t>
      </w:r>
      <w:r>
        <w:rPr>
          <w:color w:val="1F1F1F"/>
          <w:spacing w:val="-5"/>
          <w:w w:val="105"/>
        </w:rPr>
        <w:t> </w:t>
      </w:r>
      <w:r>
        <w:rPr>
          <w:color w:val="1F1F1F"/>
          <w:w w:val="105"/>
        </w:rPr>
        <w:t>ﬁles</w:t>
      </w:r>
      <w:r>
        <w:rPr>
          <w:color w:val="1F1F1F"/>
          <w:spacing w:val="-5"/>
          <w:w w:val="105"/>
        </w:rPr>
        <w:t> </w:t>
      </w:r>
      <w:r>
        <w:rPr>
          <w:color w:val="1F1F1F"/>
          <w:w w:val="105"/>
        </w:rPr>
        <w:t>by</w:t>
      </w:r>
      <w:r>
        <w:rPr>
          <w:color w:val="1F1F1F"/>
          <w:spacing w:val="-5"/>
          <w:w w:val="105"/>
        </w:rPr>
        <w:t> </w:t>
      </w:r>
      <w:r>
        <w:rPr>
          <w:color w:val="1F1F1F"/>
          <w:w w:val="105"/>
        </w:rPr>
        <w:t>adhering to fair claims practices regulations and State Department of Insurance requirements across 444 claims in 12 months.</w:t>
      </w:r>
    </w:p>
    <w:p>
      <w:pPr>
        <w:pStyle w:val="BodyText"/>
        <w:spacing w:line="295" w:lineRule="auto" w:before="91"/>
        <w:ind w:left="975" w:right="40"/>
      </w:pPr>
      <w:r>
        <w:rPr>
          <w:color w:val="1F1F1F"/>
          <w:w w:val="105"/>
        </w:rPr>
        <w:t>Closed</w:t>
      </w:r>
      <w:r>
        <w:rPr>
          <w:color w:val="1F1F1F"/>
          <w:spacing w:val="-6"/>
          <w:w w:val="105"/>
        </w:rPr>
        <w:t> </w:t>
      </w:r>
      <w:r>
        <w:rPr>
          <w:color w:val="1F1F1F"/>
          <w:w w:val="105"/>
        </w:rPr>
        <w:t>an</w:t>
      </w:r>
      <w:r>
        <w:rPr>
          <w:color w:val="1F1F1F"/>
          <w:spacing w:val="-6"/>
          <w:w w:val="105"/>
        </w:rPr>
        <w:t> </w:t>
      </w:r>
      <w:r>
        <w:rPr>
          <w:color w:val="1F1F1F"/>
          <w:w w:val="105"/>
        </w:rPr>
        <w:t>average</w:t>
      </w:r>
      <w:r>
        <w:rPr>
          <w:color w:val="1F1F1F"/>
          <w:spacing w:val="-6"/>
          <w:w w:val="105"/>
        </w:rPr>
        <w:t> </w:t>
      </w:r>
      <w:r>
        <w:rPr>
          <w:color w:val="1F1F1F"/>
          <w:w w:val="105"/>
        </w:rPr>
        <w:t>of</w:t>
      </w:r>
      <w:r>
        <w:rPr>
          <w:color w:val="1F1F1F"/>
          <w:spacing w:val="-6"/>
          <w:w w:val="105"/>
        </w:rPr>
        <w:t> </w:t>
      </w:r>
      <w:r>
        <w:rPr>
          <w:color w:val="1F1F1F"/>
          <w:w w:val="105"/>
        </w:rPr>
        <w:t>37</w:t>
      </w:r>
      <w:r>
        <w:rPr>
          <w:color w:val="1F1F1F"/>
          <w:spacing w:val="-6"/>
          <w:w w:val="105"/>
        </w:rPr>
        <w:t> </w:t>
      </w:r>
      <w:r>
        <w:rPr>
          <w:color w:val="1F1F1F"/>
          <w:w w:val="105"/>
        </w:rPr>
        <w:t>claims</w:t>
      </w:r>
      <w:r>
        <w:rPr>
          <w:color w:val="1F1F1F"/>
          <w:spacing w:val="-6"/>
          <w:w w:val="105"/>
        </w:rPr>
        <w:t> </w:t>
      </w:r>
      <w:r>
        <w:rPr>
          <w:color w:val="1F1F1F"/>
          <w:w w:val="105"/>
        </w:rPr>
        <w:t>per</w:t>
      </w:r>
      <w:r>
        <w:rPr>
          <w:color w:val="1F1F1F"/>
          <w:spacing w:val="-6"/>
          <w:w w:val="105"/>
        </w:rPr>
        <w:t> </w:t>
      </w:r>
      <w:r>
        <w:rPr>
          <w:color w:val="1F1F1F"/>
          <w:w w:val="105"/>
        </w:rPr>
        <w:t>month</w:t>
      </w:r>
      <w:r>
        <w:rPr>
          <w:color w:val="1F1F1F"/>
          <w:spacing w:val="-6"/>
          <w:w w:val="105"/>
        </w:rPr>
        <w:t> </w:t>
      </w:r>
      <w:r>
        <w:rPr>
          <w:color w:val="1F1F1F"/>
          <w:w w:val="105"/>
        </w:rPr>
        <w:t>on</w:t>
      </w:r>
      <w:r>
        <w:rPr>
          <w:color w:val="1F1F1F"/>
          <w:spacing w:val="-6"/>
          <w:w w:val="105"/>
        </w:rPr>
        <w:t> </w:t>
      </w:r>
      <w:r>
        <w:rPr>
          <w:color w:val="1F1F1F"/>
          <w:w w:val="105"/>
        </w:rPr>
        <w:t>routine</w:t>
      </w:r>
      <w:r>
        <w:rPr>
          <w:color w:val="1F1F1F"/>
          <w:spacing w:val="-6"/>
          <w:w w:val="105"/>
        </w:rPr>
        <w:t> </w:t>
      </w:r>
      <w:r>
        <w:rPr>
          <w:color w:val="1F1F1F"/>
          <w:w w:val="105"/>
        </w:rPr>
        <w:t>property</w:t>
      </w:r>
      <w:r>
        <w:rPr>
          <w:color w:val="1F1F1F"/>
          <w:spacing w:val="-6"/>
          <w:w w:val="105"/>
        </w:rPr>
        <w:t> </w:t>
      </w:r>
      <w:r>
        <w:rPr>
          <w:color w:val="1F1F1F"/>
          <w:w w:val="105"/>
        </w:rPr>
        <w:t>and</w:t>
      </w:r>
      <w:r>
        <w:rPr>
          <w:color w:val="1F1F1F"/>
          <w:spacing w:val="-6"/>
          <w:w w:val="105"/>
        </w:rPr>
        <w:t> </w:t>
      </w:r>
      <w:r>
        <w:rPr>
          <w:color w:val="1F1F1F"/>
          <w:w w:val="105"/>
        </w:rPr>
        <w:t>auto</w:t>
      </w:r>
      <w:r>
        <w:rPr>
          <w:color w:val="1F1F1F"/>
          <w:spacing w:val="-6"/>
          <w:w w:val="105"/>
        </w:rPr>
        <w:t> </w:t>
      </w:r>
      <w:r>
        <w:rPr>
          <w:color w:val="1F1F1F"/>
          <w:w w:val="105"/>
        </w:rPr>
        <w:t>losses, completing liability analyses and settlement recommendations within 14 days per ﬁle.</w:t>
      </w:r>
    </w:p>
    <w:p>
      <w:pPr>
        <w:pStyle w:val="BodyText"/>
        <w:spacing w:line="288" w:lineRule="auto" w:before="91"/>
        <w:ind w:left="975" w:right="74"/>
      </w:pPr>
      <w:r>
        <w:rPr>
          <w:color w:val="1F1F1F"/>
          <w:w w:val="105"/>
        </w:rPr>
        <w:t>Reduced litigation referrals from 9 cases per quarter to 4 by identifying coverage</w:t>
      </w:r>
      <w:r>
        <w:rPr>
          <w:color w:val="1F1F1F"/>
          <w:spacing w:val="-8"/>
          <w:w w:val="105"/>
        </w:rPr>
        <w:t> </w:t>
      </w:r>
      <w:r>
        <w:rPr>
          <w:color w:val="1F1F1F"/>
          <w:w w:val="105"/>
        </w:rPr>
        <w:t>disputes</w:t>
      </w:r>
      <w:r>
        <w:rPr>
          <w:color w:val="1F1F1F"/>
          <w:spacing w:val="-8"/>
          <w:w w:val="105"/>
        </w:rPr>
        <w:t> </w:t>
      </w:r>
      <w:r>
        <w:rPr>
          <w:color w:val="1F1F1F"/>
          <w:w w:val="105"/>
        </w:rPr>
        <w:t>early</w:t>
      </w:r>
      <w:r>
        <w:rPr>
          <w:color w:val="1F1F1F"/>
          <w:spacing w:val="-8"/>
          <w:w w:val="105"/>
        </w:rPr>
        <w:t> </w:t>
      </w:r>
      <w:r>
        <w:rPr>
          <w:color w:val="1F1F1F"/>
          <w:w w:val="105"/>
        </w:rPr>
        <w:t>and</w:t>
      </w:r>
      <w:r>
        <w:rPr>
          <w:color w:val="1F1F1F"/>
          <w:spacing w:val="-8"/>
          <w:w w:val="105"/>
        </w:rPr>
        <w:t> </w:t>
      </w:r>
      <w:r>
        <w:rPr>
          <w:color w:val="1F1F1F"/>
          <w:w w:val="105"/>
        </w:rPr>
        <w:t>presenting</w:t>
      </w:r>
      <w:r>
        <w:rPr>
          <w:color w:val="1F1F1F"/>
          <w:spacing w:val="-8"/>
          <w:w w:val="105"/>
        </w:rPr>
        <w:t> </w:t>
      </w:r>
      <w:r>
        <w:rPr>
          <w:color w:val="1F1F1F"/>
          <w:w w:val="105"/>
        </w:rPr>
        <w:t>reserve</w:t>
      </w:r>
      <w:r>
        <w:rPr>
          <w:color w:val="1F1F1F"/>
          <w:spacing w:val="-8"/>
          <w:w w:val="105"/>
        </w:rPr>
        <w:t> </w:t>
      </w:r>
      <w:r>
        <w:rPr>
          <w:color w:val="1F1F1F"/>
          <w:w w:val="105"/>
        </w:rPr>
        <w:t>recommendations</w:t>
      </w:r>
      <w:r>
        <w:rPr>
          <w:color w:val="1F1F1F"/>
          <w:spacing w:val="-8"/>
          <w:w w:val="105"/>
        </w:rPr>
        <w:t> </w:t>
      </w:r>
      <w:r>
        <w:rPr>
          <w:color w:val="1F1F1F"/>
          <w:w w:val="105"/>
        </w:rPr>
        <w:t>to</w:t>
      </w:r>
      <w:r>
        <w:rPr>
          <w:color w:val="1F1F1F"/>
          <w:spacing w:val="-8"/>
          <w:w w:val="105"/>
        </w:rPr>
        <w:t> </w:t>
      </w:r>
      <w:r>
        <w:rPr>
          <w:color w:val="1F1F1F"/>
          <w:w w:val="105"/>
        </w:rPr>
        <w:t>senior adjusters within 72 hours.</w:t>
      </w:r>
    </w:p>
    <w:p>
      <w:pPr>
        <w:pStyle w:val="BodyText"/>
        <w:spacing w:line="295" w:lineRule="auto" w:before="110"/>
        <w:ind w:left="975"/>
      </w:pPr>
      <w:r>
        <w:rPr>
          <w:color w:val="1F1F1F"/>
          <w:w w:val="105"/>
        </w:rPr>
        <w:t>Analyzed investigation ﬁndings on property damage claims using Xactimate, drafting</w:t>
      </w:r>
      <w:r>
        <w:rPr>
          <w:color w:val="1F1F1F"/>
          <w:spacing w:val="-13"/>
          <w:w w:val="105"/>
        </w:rPr>
        <w:t> </w:t>
      </w:r>
      <w:r>
        <w:rPr>
          <w:color w:val="1F1F1F"/>
          <w:w w:val="105"/>
        </w:rPr>
        <w:t>loss</w:t>
      </w:r>
      <w:r>
        <w:rPr>
          <w:color w:val="1F1F1F"/>
          <w:spacing w:val="-13"/>
          <w:w w:val="105"/>
        </w:rPr>
        <w:t> </w:t>
      </w:r>
      <w:r>
        <w:rPr>
          <w:color w:val="1F1F1F"/>
          <w:w w:val="105"/>
        </w:rPr>
        <w:t>summaries</w:t>
      </w:r>
      <w:r>
        <w:rPr>
          <w:color w:val="1F1F1F"/>
          <w:spacing w:val="-13"/>
          <w:w w:val="105"/>
        </w:rPr>
        <w:t> </w:t>
      </w:r>
      <w:r>
        <w:rPr>
          <w:color w:val="1F1F1F"/>
          <w:w w:val="105"/>
        </w:rPr>
        <w:t>and</w:t>
      </w:r>
      <w:r>
        <w:rPr>
          <w:color w:val="1F1F1F"/>
          <w:spacing w:val="-13"/>
          <w:w w:val="105"/>
        </w:rPr>
        <w:t> </w:t>
      </w:r>
      <w:r>
        <w:rPr>
          <w:color w:val="1F1F1F"/>
          <w:w w:val="105"/>
        </w:rPr>
        <w:t>reserve</w:t>
      </w:r>
      <w:r>
        <w:rPr>
          <w:color w:val="1F1F1F"/>
          <w:spacing w:val="-13"/>
          <w:w w:val="105"/>
        </w:rPr>
        <w:t> </w:t>
      </w:r>
      <w:r>
        <w:rPr>
          <w:color w:val="1F1F1F"/>
          <w:w w:val="105"/>
        </w:rPr>
        <w:t>adjustment</w:t>
      </w:r>
      <w:r>
        <w:rPr>
          <w:color w:val="1F1F1F"/>
          <w:spacing w:val="-13"/>
          <w:w w:val="105"/>
        </w:rPr>
        <w:t> </w:t>
      </w:r>
      <w:r>
        <w:rPr>
          <w:color w:val="1F1F1F"/>
          <w:w w:val="105"/>
        </w:rPr>
        <w:t>memos</w:t>
      </w:r>
      <w:r>
        <w:rPr>
          <w:color w:val="1F1F1F"/>
          <w:spacing w:val="-13"/>
          <w:w w:val="105"/>
        </w:rPr>
        <w:t> </w:t>
      </w:r>
      <w:r>
        <w:rPr>
          <w:color w:val="1F1F1F"/>
          <w:w w:val="105"/>
        </w:rPr>
        <w:t>for</w:t>
      </w:r>
      <w:r>
        <w:rPr>
          <w:color w:val="1F1F1F"/>
          <w:spacing w:val="-13"/>
          <w:w w:val="105"/>
        </w:rPr>
        <w:t> </w:t>
      </w:r>
      <w:r>
        <w:rPr>
          <w:color w:val="1F1F1F"/>
          <w:w w:val="105"/>
        </w:rPr>
        <w:t>supervisor</w:t>
      </w:r>
      <w:r>
        <w:rPr>
          <w:color w:val="1F1F1F"/>
          <w:spacing w:val="-13"/>
          <w:w w:val="105"/>
        </w:rPr>
        <w:t> </w:t>
      </w:r>
      <w:r>
        <w:rPr>
          <w:color w:val="1F1F1F"/>
          <w:w w:val="105"/>
        </w:rPr>
        <w:t>review.</w:t>
      </w:r>
    </w:p>
    <w:p>
      <w:pPr>
        <w:spacing w:before="177"/>
        <w:ind w:left="139" w:right="0" w:firstLine="0"/>
        <w:jc w:val="left"/>
        <w:rPr>
          <w:sz w:val="20"/>
        </w:rPr>
      </w:pPr>
      <w:r>
        <w:rPr>
          <w:color w:val="1F1F1F"/>
          <w:sz w:val="20"/>
        </w:rPr>
        <w:t>Claims</w:t>
      </w:r>
      <w:r>
        <w:rPr>
          <w:color w:val="1F1F1F"/>
          <w:spacing w:val="8"/>
          <w:sz w:val="20"/>
        </w:rPr>
        <w:t> </w:t>
      </w:r>
      <w:r>
        <w:rPr>
          <w:color w:val="1F1F1F"/>
          <w:sz w:val="20"/>
        </w:rPr>
        <w:t>Support</w:t>
      </w:r>
      <w:r>
        <w:rPr>
          <w:color w:val="1F1F1F"/>
          <w:spacing w:val="9"/>
          <w:sz w:val="20"/>
        </w:rPr>
        <w:t> </w:t>
      </w:r>
      <w:r>
        <w:rPr>
          <w:color w:val="1F1F1F"/>
          <w:spacing w:val="-2"/>
          <w:sz w:val="20"/>
        </w:rPr>
        <w:t>Specialist</w:t>
      </w:r>
    </w:p>
    <w:p>
      <w:pPr>
        <w:spacing w:before="115"/>
        <w:ind w:left="139" w:right="0" w:firstLine="0"/>
        <w:jc w:val="left"/>
        <w:rPr>
          <w:sz w:val="20"/>
        </w:rPr>
      </w:pPr>
      <w:r>
        <w:rPr>
          <w:sz w:val="20"/>
        </w:rPr>
        <w:t>Kaw Valley</w:t>
      </w:r>
      <w:r>
        <w:rPr>
          <w:spacing w:val="1"/>
          <w:sz w:val="20"/>
        </w:rPr>
        <w:t> </w:t>
      </w:r>
      <w:r>
        <w:rPr>
          <w:sz w:val="20"/>
        </w:rPr>
        <w:t>Mutual</w:t>
      </w:r>
      <w:r>
        <w:rPr>
          <w:spacing w:val="1"/>
          <w:sz w:val="20"/>
        </w:rPr>
        <w:t> </w:t>
      </w:r>
      <w:r>
        <w:rPr>
          <w:sz w:val="20"/>
        </w:rPr>
        <w:t>Insurance,</w:t>
      </w:r>
      <w:r>
        <w:rPr>
          <w:spacing w:val="1"/>
          <w:sz w:val="20"/>
        </w:rPr>
        <w:t> </w:t>
      </w:r>
      <w:r>
        <w:rPr>
          <w:sz w:val="20"/>
        </w:rPr>
        <w:t>Stillwater,</w:t>
      </w:r>
      <w:r>
        <w:rPr>
          <w:spacing w:val="1"/>
          <w:sz w:val="20"/>
        </w:rPr>
        <w:t> </w:t>
      </w:r>
      <w:r>
        <w:rPr>
          <w:sz w:val="20"/>
        </w:rPr>
        <w:t>OK</w:t>
      </w:r>
      <w:r>
        <w:rPr>
          <w:spacing w:val="1"/>
          <w:sz w:val="20"/>
        </w:rPr>
        <w:t> </w:t>
      </w:r>
      <w:r>
        <w:rPr>
          <w:sz w:val="20"/>
        </w:rPr>
        <w:t>|</w:t>
      </w:r>
      <w:r>
        <w:rPr>
          <w:spacing w:val="1"/>
          <w:sz w:val="20"/>
        </w:rPr>
        <w:t> </w:t>
      </w:r>
      <w:r>
        <w:rPr>
          <w:sz w:val="20"/>
        </w:rPr>
        <w:t>2023</w:t>
      </w:r>
      <w:r>
        <w:rPr>
          <w:spacing w:val="1"/>
          <w:sz w:val="20"/>
        </w:rPr>
        <w:t> </w:t>
      </w:r>
      <w:r>
        <w:rPr>
          <w:sz w:val="20"/>
        </w:rPr>
        <w:t>- </w:t>
      </w:r>
      <w:r>
        <w:rPr>
          <w:spacing w:val="-4"/>
          <w:sz w:val="20"/>
        </w:rPr>
        <w:t>2024</w:t>
      </w:r>
    </w:p>
    <w:p>
      <w:pPr>
        <w:pStyle w:val="BodyText"/>
        <w:spacing w:line="295" w:lineRule="auto" w:before="149"/>
        <w:ind w:left="975" w:right="104"/>
      </w:pPr>
      <w:r>
        <w:rPr>
          <w:color w:val="1F1F1F"/>
          <w:w w:val="105"/>
        </w:rPr>
        <w:t>Entered and tracked 246 new claim ﬁles in claims management software during</w:t>
      </w:r>
      <w:r>
        <w:rPr>
          <w:color w:val="1F1F1F"/>
          <w:spacing w:val="-6"/>
          <w:w w:val="105"/>
        </w:rPr>
        <w:t> </w:t>
      </w:r>
      <w:r>
        <w:rPr>
          <w:color w:val="1F1F1F"/>
          <w:w w:val="105"/>
        </w:rPr>
        <w:t>the</w:t>
      </w:r>
      <w:r>
        <w:rPr>
          <w:color w:val="1F1F1F"/>
          <w:spacing w:val="-6"/>
          <w:w w:val="105"/>
        </w:rPr>
        <w:t> </w:t>
      </w:r>
      <w:r>
        <w:rPr>
          <w:color w:val="1F1F1F"/>
          <w:w w:val="105"/>
        </w:rPr>
        <w:t>ﬁrst</w:t>
      </w:r>
      <w:r>
        <w:rPr>
          <w:color w:val="1F1F1F"/>
          <w:spacing w:val="-6"/>
          <w:w w:val="105"/>
        </w:rPr>
        <w:t> </w:t>
      </w:r>
      <w:r>
        <w:rPr>
          <w:color w:val="1F1F1F"/>
          <w:w w:val="105"/>
        </w:rPr>
        <w:t>8</w:t>
      </w:r>
      <w:r>
        <w:rPr>
          <w:color w:val="1F1F1F"/>
          <w:spacing w:val="-6"/>
          <w:w w:val="105"/>
        </w:rPr>
        <w:t> </w:t>
      </w:r>
      <w:r>
        <w:rPr>
          <w:color w:val="1F1F1F"/>
          <w:w w:val="105"/>
        </w:rPr>
        <w:t>months,</w:t>
      </w:r>
      <w:r>
        <w:rPr>
          <w:color w:val="1F1F1F"/>
          <w:spacing w:val="-6"/>
          <w:w w:val="105"/>
        </w:rPr>
        <w:t> </w:t>
      </w:r>
      <w:r>
        <w:rPr>
          <w:color w:val="1F1F1F"/>
          <w:w w:val="105"/>
        </w:rPr>
        <w:t>ensuring</w:t>
      </w:r>
      <w:r>
        <w:rPr>
          <w:color w:val="1F1F1F"/>
          <w:spacing w:val="-6"/>
          <w:w w:val="105"/>
        </w:rPr>
        <w:t> </w:t>
      </w:r>
      <w:r>
        <w:rPr>
          <w:color w:val="1F1F1F"/>
          <w:w w:val="105"/>
        </w:rPr>
        <w:t>each</w:t>
      </w:r>
      <w:r>
        <w:rPr>
          <w:color w:val="1F1F1F"/>
          <w:spacing w:val="-6"/>
          <w:w w:val="105"/>
        </w:rPr>
        <w:t> </w:t>
      </w:r>
      <w:r>
        <w:rPr>
          <w:color w:val="1F1F1F"/>
          <w:w w:val="105"/>
        </w:rPr>
        <w:t>ﬁle</w:t>
      </w:r>
      <w:r>
        <w:rPr>
          <w:color w:val="1F1F1F"/>
          <w:spacing w:val="-6"/>
          <w:w w:val="105"/>
        </w:rPr>
        <w:t> </w:t>
      </w:r>
      <w:r>
        <w:rPr>
          <w:color w:val="1F1F1F"/>
          <w:w w:val="105"/>
        </w:rPr>
        <w:t>met</w:t>
      </w:r>
      <w:r>
        <w:rPr>
          <w:color w:val="1F1F1F"/>
          <w:spacing w:val="-6"/>
          <w:w w:val="105"/>
        </w:rPr>
        <w:t> </w:t>
      </w:r>
      <w:r>
        <w:rPr>
          <w:color w:val="1F1F1F"/>
          <w:w w:val="105"/>
        </w:rPr>
        <w:t>documentation</w:t>
      </w:r>
      <w:r>
        <w:rPr>
          <w:color w:val="1F1F1F"/>
          <w:spacing w:val="-6"/>
          <w:w w:val="105"/>
        </w:rPr>
        <w:t> </w:t>
      </w:r>
      <w:r>
        <w:rPr>
          <w:color w:val="1F1F1F"/>
          <w:w w:val="105"/>
        </w:rPr>
        <w:t>standards before adjuster assignment.</w:t>
      </w:r>
    </w:p>
    <w:p>
      <w:pPr>
        <w:pStyle w:val="BodyText"/>
        <w:spacing w:line="288" w:lineRule="auto" w:before="91"/>
        <w:ind w:left="975" w:right="174"/>
      </w:pPr>
      <w:r>
        <w:rPr>
          <w:color w:val="1F1F1F"/>
          <w:w w:val="105"/>
        </w:rPr>
        <w:t>Gathered</w:t>
      </w:r>
      <w:r>
        <w:rPr>
          <w:color w:val="1F1F1F"/>
          <w:spacing w:val="-9"/>
          <w:w w:val="105"/>
        </w:rPr>
        <w:t> </w:t>
      </w:r>
      <w:r>
        <w:rPr>
          <w:color w:val="1F1F1F"/>
          <w:w w:val="105"/>
        </w:rPr>
        <w:t>weather</w:t>
      </w:r>
      <w:r>
        <w:rPr>
          <w:color w:val="1F1F1F"/>
          <w:spacing w:val="-9"/>
          <w:w w:val="105"/>
        </w:rPr>
        <w:t> </w:t>
      </w:r>
      <w:r>
        <w:rPr>
          <w:color w:val="1F1F1F"/>
          <w:w w:val="105"/>
        </w:rPr>
        <w:t>data,</w:t>
      </w:r>
      <w:r>
        <w:rPr>
          <w:color w:val="1F1F1F"/>
          <w:spacing w:val="-9"/>
          <w:w w:val="105"/>
        </w:rPr>
        <w:t> </w:t>
      </w:r>
      <w:r>
        <w:rPr>
          <w:color w:val="1F1F1F"/>
          <w:w w:val="105"/>
        </w:rPr>
        <w:t>loss</w:t>
      </w:r>
      <w:r>
        <w:rPr>
          <w:color w:val="1F1F1F"/>
          <w:spacing w:val="-9"/>
          <w:w w:val="105"/>
        </w:rPr>
        <w:t> </w:t>
      </w:r>
      <w:r>
        <w:rPr>
          <w:color w:val="1F1F1F"/>
          <w:w w:val="105"/>
        </w:rPr>
        <w:t>scene</w:t>
      </w:r>
      <w:r>
        <w:rPr>
          <w:color w:val="1F1F1F"/>
          <w:spacing w:val="-9"/>
          <w:w w:val="105"/>
        </w:rPr>
        <w:t> </w:t>
      </w:r>
      <w:r>
        <w:rPr>
          <w:color w:val="1F1F1F"/>
          <w:w w:val="105"/>
        </w:rPr>
        <w:t>photographs,</w:t>
      </w:r>
      <w:r>
        <w:rPr>
          <w:color w:val="1F1F1F"/>
          <w:spacing w:val="-9"/>
          <w:w w:val="105"/>
        </w:rPr>
        <w:t> </w:t>
      </w:r>
      <w:r>
        <w:rPr>
          <w:color w:val="1F1F1F"/>
          <w:w w:val="105"/>
        </w:rPr>
        <w:t>and</w:t>
      </w:r>
      <w:r>
        <w:rPr>
          <w:color w:val="1F1F1F"/>
          <w:spacing w:val="-9"/>
          <w:w w:val="105"/>
        </w:rPr>
        <w:t> </w:t>
      </w:r>
      <w:r>
        <w:rPr>
          <w:color w:val="1F1F1F"/>
          <w:w w:val="105"/>
        </w:rPr>
        <w:t>witness</w:t>
      </w:r>
      <w:r>
        <w:rPr>
          <w:color w:val="1F1F1F"/>
          <w:spacing w:val="-9"/>
          <w:w w:val="105"/>
        </w:rPr>
        <w:t> </w:t>
      </w:r>
      <w:r>
        <w:rPr>
          <w:color w:val="1F1F1F"/>
          <w:w w:val="105"/>
        </w:rPr>
        <w:t>statements</w:t>
      </w:r>
      <w:r>
        <w:rPr>
          <w:color w:val="1F1F1F"/>
          <w:spacing w:val="-9"/>
          <w:w w:val="105"/>
        </w:rPr>
        <w:t> </w:t>
      </w:r>
      <w:r>
        <w:rPr>
          <w:color w:val="1F1F1F"/>
          <w:w w:val="105"/>
        </w:rPr>
        <w:t>for 31 property claims per month, cutting average ﬁle assembly time from 4.5 hours to 2.6 hours.</w:t>
      </w:r>
    </w:p>
    <w:p>
      <w:pPr>
        <w:pStyle w:val="BodyText"/>
        <w:spacing w:line="295" w:lineRule="auto" w:before="110"/>
        <w:ind w:left="975" w:right="40"/>
      </w:pPr>
      <w:r>
        <w:rPr>
          <w:color w:val="1F1F1F"/>
          <w:w w:val="105"/>
        </w:rPr>
        <w:t>Reviewed ISO policy forms and coverage declarations to ﬂag potential coverage</w:t>
      </w:r>
      <w:r>
        <w:rPr>
          <w:color w:val="1F1F1F"/>
          <w:spacing w:val="-4"/>
          <w:w w:val="105"/>
        </w:rPr>
        <w:t> </w:t>
      </w:r>
      <w:r>
        <w:rPr>
          <w:color w:val="1F1F1F"/>
          <w:w w:val="105"/>
        </w:rPr>
        <w:t>gaps,</w:t>
      </w:r>
      <w:r>
        <w:rPr>
          <w:color w:val="1F1F1F"/>
          <w:spacing w:val="-4"/>
          <w:w w:val="105"/>
        </w:rPr>
        <w:t> </w:t>
      </w:r>
      <w:r>
        <w:rPr>
          <w:color w:val="1F1F1F"/>
          <w:w w:val="105"/>
        </w:rPr>
        <w:t>escalating</w:t>
      </w:r>
      <w:r>
        <w:rPr>
          <w:color w:val="1F1F1F"/>
          <w:spacing w:val="-4"/>
          <w:w w:val="105"/>
        </w:rPr>
        <w:t> </w:t>
      </w:r>
      <w:r>
        <w:rPr>
          <w:color w:val="1F1F1F"/>
          <w:w w:val="105"/>
        </w:rPr>
        <w:t>16</w:t>
      </w:r>
      <w:r>
        <w:rPr>
          <w:color w:val="1F1F1F"/>
          <w:spacing w:val="-4"/>
          <w:w w:val="105"/>
        </w:rPr>
        <w:t> </w:t>
      </w:r>
      <w:r>
        <w:rPr>
          <w:color w:val="1F1F1F"/>
          <w:w w:val="105"/>
        </w:rPr>
        <w:t>cases</w:t>
      </w:r>
      <w:r>
        <w:rPr>
          <w:color w:val="1F1F1F"/>
          <w:spacing w:val="-4"/>
          <w:w w:val="105"/>
        </w:rPr>
        <w:t> </w:t>
      </w:r>
      <w:r>
        <w:rPr>
          <w:color w:val="1F1F1F"/>
          <w:w w:val="105"/>
        </w:rPr>
        <w:t>to</w:t>
      </w:r>
      <w:r>
        <w:rPr>
          <w:color w:val="1F1F1F"/>
          <w:spacing w:val="-4"/>
          <w:w w:val="105"/>
        </w:rPr>
        <w:t> </w:t>
      </w:r>
      <w:r>
        <w:rPr>
          <w:color w:val="1F1F1F"/>
          <w:w w:val="105"/>
        </w:rPr>
        <w:t>supervisors</w:t>
      </w:r>
      <w:r>
        <w:rPr>
          <w:color w:val="1F1F1F"/>
          <w:spacing w:val="-4"/>
          <w:w w:val="105"/>
        </w:rPr>
        <w:t> </w:t>
      </w:r>
      <w:r>
        <w:rPr>
          <w:color w:val="1F1F1F"/>
          <w:w w:val="105"/>
        </w:rPr>
        <w:t>over</w:t>
      </w:r>
      <w:r>
        <w:rPr>
          <w:color w:val="1F1F1F"/>
          <w:spacing w:val="-4"/>
          <w:w w:val="105"/>
        </w:rPr>
        <w:t> </w:t>
      </w:r>
      <w:r>
        <w:rPr>
          <w:color w:val="1F1F1F"/>
          <w:w w:val="105"/>
        </w:rPr>
        <w:t>a</w:t>
      </w:r>
      <w:r>
        <w:rPr>
          <w:color w:val="1F1F1F"/>
          <w:spacing w:val="-4"/>
          <w:w w:val="105"/>
        </w:rPr>
        <w:t> </w:t>
      </w:r>
      <w:r>
        <w:rPr>
          <w:color w:val="1F1F1F"/>
          <w:w w:val="105"/>
        </w:rPr>
        <w:t>6-month</w:t>
      </w:r>
      <w:r>
        <w:rPr>
          <w:color w:val="1F1F1F"/>
          <w:spacing w:val="-4"/>
          <w:w w:val="105"/>
        </w:rPr>
        <w:t> </w:t>
      </w:r>
      <w:r>
        <w:rPr>
          <w:color w:val="1F1F1F"/>
          <w:w w:val="105"/>
        </w:rPr>
        <w:t>period.</w:t>
      </w:r>
    </w:p>
    <w:p>
      <w:pPr>
        <w:pStyle w:val="BodyText"/>
        <w:spacing w:after="0" w:line="295" w:lineRule="auto"/>
        <w:sectPr>
          <w:type w:val="continuous"/>
          <w:pgSz w:w="11920" w:h="16860"/>
          <w:pgMar w:top="1240" w:bottom="280" w:left="141" w:right="283"/>
          <w:cols w:num="2" w:equalWidth="0">
            <w:col w:w="3430" w:space="420"/>
            <w:col w:w="7646"/>
          </w:cols>
        </w:sectPr>
      </w:pPr>
    </w:p>
    <w:p>
      <w:pPr>
        <w:pStyle w:val="BodyText"/>
        <w:spacing w:before="172"/>
        <w:rPr>
          <w:sz w:val="20"/>
        </w:rPr>
      </w:pPr>
      <w:r>
        <w:rPr>
          <w:sz w:val="20"/>
        </w:rPr>
        <mc:AlternateContent>
          <mc:Choice Requires="wps">
            <w:drawing>
              <wp:anchor distT="0" distB="0" distL="0" distR="0" allowOverlap="1" layoutInCell="1" locked="0" behindDoc="1" simplePos="0" relativeHeight="487541248">
                <wp:simplePos x="0" y="0"/>
                <wp:positionH relativeFrom="page">
                  <wp:posOffset>-59784</wp:posOffset>
                </wp:positionH>
                <wp:positionV relativeFrom="page">
                  <wp:posOffset>0</wp:posOffset>
                </wp:positionV>
                <wp:extent cx="7687945" cy="107061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687945" cy="10706100"/>
                          <a:chExt cx="7687945" cy="10706100"/>
                        </a:xfrm>
                      </wpg:grpSpPr>
                      <wps:wsp>
                        <wps:cNvPr id="2" name="Graphic 2"/>
                        <wps:cNvSpPr/>
                        <wps:spPr>
                          <a:xfrm>
                            <a:off x="59784" y="1933574"/>
                            <a:ext cx="7568565" cy="8771255"/>
                          </a:xfrm>
                          <a:custGeom>
                            <a:avLst/>
                            <a:gdLst/>
                            <a:ahLst/>
                            <a:cxnLst/>
                            <a:rect l="l" t="t" r="r" b="b"/>
                            <a:pathLst>
                              <a:path w="7568565" h="8771255">
                                <a:moveTo>
                                  <a:pt x="0" y="8771000"/>
                                </a:moveTo>
                                <a:lnTo>
                                  <a:pt x="7568183" y="8771000"/>
                                </a:lnTo>
                                <a:lnTo>
                                  <a:pt x="7568183" y="0"/>
                                </a:lnTo>
                                <a:lnTo>
                                  <a:pt x="0" y="0"/>
                                </a:lnTo>
                                <a:lnTo>
                                  <a:pt x="0" y="8771000"/>
                                </a:lnTo>
                                <a:close/>
                              </a:path>
                            </a:pathLst>
                          </a:custGeom>
                          <a:solidFill>
                            <a:srgbClr val="FBF5F5"/>
                          </a:solidFill>
                        </wps:spPr>
                        <wps:bodyPr wrap="square" lIns="0" tIns="0" rIns="0" bIns="0" rtlCol="0">
                          <a:prstTxWarp prst="textNoShape">
                            <a:avLst/>
                          </a:prstTxWarp>
                          <a:noAutofit/>
                        </wps:bodyPr>
                      </wps:wsp>
                      <wps:wsp>
                        <wps:cNvPr id="3" name="Graphic 3"/>
                        <wps:cNvSpPr/>
                        <wps:spPr>
                          <a:xfrm>
                            <a:off x="2507709" y="9982198"/>
                            <a:ext cx="9525" cy="723900"/>
                          </a:xfrm>
                          <a:custGeom>
                            <a:avLst/>
                            <a:gdLst/>
                            <a:ahLst/>
                            <a:cxnLst/>
                            <a:rect l="l" t="t" r="r" b="b"/>
                            <a:pathLst>
                              <a:path w="9525" h="723900">
                                <a:moveTo>
                                  <a:pt x="0" y="723900"/>
                                </a:moveTo>
                                <a:lnTo>
                                  <a:pt x="9524" y="723900"/>
                                </a:lnTo>
                                <a:lnTo>
                                  <a:pt x="9524" y="0"/>
                                </a:lnTo>
                                <a:lnTo>
                                  <a:pt x="0" y="0"/>
                                </a:lnTo>
                                <a:lnTo>
                                  <a:pt x="0" y="723900"/>
                                </a:lnTo>
                                <a:close/>
                              </a:path>
                            </a:pathLst>
                          </a:custGeom>
                          <a:solidFill>
                            <a:srgbClr val="1F1F1F">
                              <a:alpha val="23529"/>
                            </a:srgbClr>
                          </a:solidFill>
                        </wps:spPr>
                        <wps:bodyPr wrap="square" lIns="0" tIns="0" rIns="0" bIns="0" rtlCol="0">
                          <a:prstTxWarp prst="textNoShape">
                            <a:avLst/>
                          </a:prstTxWarp>
                          <a:noAutofit/>
                        </wps:bodyPr>
                      </wps:wsp>
                      <wps:wsp>
                        <wps:cNvPr id="4" name="Graphic 4"/>
                        <wps:cNvSpPr/>
                        <wps:spPr>
                          <a:xfrm>
                            <a:off x="2507696" y="2200274"/>
                            <a:ext cx="4800600" cy="7781925"/>
                          </a:xfrm>
                          <a:custGeom>
                            <a:avLst/>
                            <a:gdLst/>
                            <a:ahLst/>
                            <a:cxnLst/>
                            <a:rect l="l" t="t" r="r" b="b"/>
                            <a:pathLst>
                              <a:path w="4800600" h="7781925">
                                <a:moveTo>
                                  <a:pt x="9525" y="0"/>
                                </a:moveTo>
                                <a:lnTo>
                                  <a:pt x="0" y="0"/>
                                </a:lnTo>
                                <a:lnTo>
                                  <a:pt x="0" y="7781925"/>
                                </a:lnTo>
                                <a:lnTo>
                                  <a:pt x="9525" y="7781925"/>
                                </a:lnTo>
                                <a:lnTo>
                                  <a:pt x="9525" y="0"/>
                                </a:lnTo>
                                <a:close/>
                              </a:path>
                              <a:path w="4800600" h="7781925">
                                <a:moveTo>
                                  <a:pt x="4800600" y="1495425"/>
                                </a:moveTo>
                                <a:lnTo>
                                  <a:pt x="171450" y="1495425"/>
                                </a:lnTo>
                                <a:lnTo>
                                  <a:pt x="171450" y="1504950"/>
                                </a:lnTo>
                                <a:lnTo>
                                  <a:pt x="4800600" y="1504950"/>
                                </a:lnTo>
                                <a:lnTo>
                                  <a:pt x="4800600" y="1495425"/>
                                </a:lnTo>
                                <a:close/>
                              </a:path>
                            </a:pathLst>
                          </a:custGeom>
                          <a:solidFill>
                            <a:srgbClr val="1F1F1F">
                              <a:alpha val="36079"/>
                            </a:srgbClr>
                          </a:solidFill>
                        </wps:spPr>
                        <wps:bodyPr wrap="square" lIns="0" tIns="0" rIns="0" bIns="0" rtlCol="0">
                          <a:prstTxWarp prst="textNoShape">
                            <a:avLst/>
                          </a:prstTxWarp>
                          <a:noAutofit/>
                        </wps:bodyPr>
                      </wps:wsp>
                      <wps:wsp>
                        <wps:cNvPr id="5" name="Graphic 5"/>
                        <wps:cNvSpPr/>
                        <wps:spPr>
                          <a:xfrm>
                            <a:off x="59784" y="0"/>
                            <a:ext cx="7568565" cy="1933575"/>
                          </a:xfrm>
                          <a:custGeom>
                            <a:avLst/>
                            <a:gdLst/>
                            <a:ahLst/>
                            <a:cxnLst/>
                            <a:rect l="l" t="t" r="r" b="b"/>
                            <a:pathLst>
                              <a:path w="7568565" h="1933575">
                                <a:moveTo>
                                  <a:pt x="7568183" y="1933574"/>
                                </a:moveTo>
                                <a:lnTo>
                                  <a:pt x="0" y="1933574"/>
                                </a:lnTo>
                                <a:lnTo>
                                  <a:pt x="0" y="0"/>
                                </a:lnTo>
                                <a:lnTo>
                                  <a:pt x="7568183" y="0"/>
                                </a:lnTo>
                                <a:lnTo>
                                  <a:pt x="7568183" y="1933574"/>
                                </a:lnTo>
                                <a:close/>
                              </a:path>
                            </a:pathLst>
                          </a:custGeom>
                          <a:solidFill>
                            <a:srgbClr val="CFE2F2"/>
                          </a:solidFill>
                        </wps:spPr>
                        <wps:bodyPr wrap="square" lIns="0" tIns="0" rIns="0" bIns="0" rtlCol="0">
                          <a:prstTxWarp prst="textNoShape">
                            <a:avLst/>
                          </a:prstTxWarp>
                          <a:noAutofit/>
                        </wps:bodyPr>
                      </wps:wsp>
                      <wps:wsp>
                        <wps:cNvPr id="6" name="Graphic 6"/>
                        <wps:cNvSpPr/>
                        <wps:spPr>
                          <a:xfrm>
                            <a:off x="59784" y="174612"/>
                            <a:ext cx="7568565" cy="1731010"/>
                          </a:xfrm>
                          <a:custGeom>
                            <a:avLst/>
                            <a:gdLst/>
                            <a:ahLst/>
                            <a:cxnLst/>
                            <a:rect l="l" t="t" r="r" b="b"/>
                            <a:pathLst>
                              <a:path w="7568565" h="1731010">
                                <a:moveTo>
                                  <a:pt x="7568184" y="1730431"/>
                                </a:moveTo>
                                <a:lnTo>
                                  <a:pt x="0" y="1730431"/>
                                </a:lnTo>
                                <a:lnTo>
                                  <a:pt x="0" y="355440"/>
                                </a:lnTo>
                                <a:lnTo>
                                  <a:pt x="7568184" y="0"/>
                                </a:lnTo>
                                <a:lnTo>
                                  <a:pt x="7568184" y="1730431"/>
                                </a:lnTo>
                                <a:close/>
                              </a:path>
                            </a:pathLst>
                          </a:custGeom>
                          <a:solidFill>
                            <a:srgbClr val="073762"/>
                          </a:solidFill>
                        </wps:spPr>
                        <wps:bodyPr wrap="square" lIns="0" tIns="0" rIns="0" bIns="0" rtlCol="0">
                          <a:prstTxWarp prst="textNoShape">
                            <a:avLst/>
                          </a:prstTxWarp>
                          <a:noAutofit/>
                        </wps:bodyPr>
                      </wps:wsp>
                      <wps:wsp>
                        <wps:cNvPr id="7" name="Graphic 7"/>
                        <wps:cNvSpPr/>
                        <wps:spPr>
                          <a:xfrm>
                            <a:off x="59784" y="1845259"/>
                            <a:ext cx="7568565" cy="120014"/>
                          </a:xfrm>
                          <a:custGeom>
                            <a:avLst/>
                            <a:gdLst/>
                            <a:ahLst/>
                            <a:cxnLst/>
                            <a:rect l="l" t="t" r="r" b="b"/>
                            <a:pathLst>
                              <a:path w="7568565" h="120014">
                                <a:moveTo>
                                  <a:pt x="0" y="0"/>
                                </a:moveTo>
                                <a:lnTo>
                                  <a:pt x="7568183" y="0"/>
                                </a:lnTo>
                                <a:lnTo>
                                  <a:pt x="7568183" y="119568"/>
                                </a:lnTo>
                                <a:lnTo>
                                  <a:pt x="0" y="119568"/>
                                </a:lnTo>
                                <a:lnTo>
                                  <a:pt x="0" y="0"/>
                                </a:lnTo>
                                <a:close/>
                              </a:path>
                            </a:pathLst>
                          </a:custGeom>
                          <a:solidFill>
                            <a:srgbClr val="FFFFFF"/>
                          </a:solidFill>
                        </wps:spPr>
                        <wps:bodyPr wrap="square" lIns="0" tIns="0" rIns="0" bIns="0" rtlCol="0">
                          <a:prstTxWarp prst="textNoShape">
                            <a:avLst/>
                          </a:prstTxWarp>
                          <a:noAutofit/>
                        </wps:bodyPr>
                      </wps:wsp>
                      <wps:wsp>
                        <wps:cNvPr id="8" name="Graphic 8"/>
                        <wps:cNvSpPr/>
                        <wps:spPr>
                          <a:xfrm>
                            <a:off x="59784" y="174612"/>
                            <a:ext cx="7568565" cy="355600"/>
                          </a:xfrm>
                          <a:custGeom>
                            <a:avLst/>
                            <a:gdLst/>
                            <a:ahLst/>
                            <a:cxnLst/>
                            <a:rect l="l" t="t" r="r" b="b"/>
                            <a:pathLst>
                              <a:path w="7568565" h="355600">
                                <a:moveTo>
                                  <a:pt x="7568183" y="0"/>
                                </a:moveTo>
                                <a:lnTo>
                                  <a:pt x="0" y="355440"/>
                                </a:lnTo>
                              </a:path>
                            </a:pathLst>
                          </a:custGeom>
                          <a:ln w="119568">
                            <a:solidFill>
                              <a:srgbClr val="FFFFFF"/>
                            </a:solidFill>
                            <a:prstDash val="solid"/>
                          </a:ln>
                        </wps:spPr>
                        <wps:bodyPr wrap="square" lIns="0" tIns="0" rIns="0" bIns="0" rtlCol="0">
                          <a:prstTxWarp prst="textNoShape">
                            <a:avLst/>
                          </a:prstTxWarp>
                          <a:noAutofit/>
                        </wps:bodyPr>
                      </wps:wsp>
                      <pic:pic>
                        <pic:nvPicPr>
                          <pic:cNvPr id="9" name="Image 9"/>
                          <pic:cNvPicPr/>
                        </pic:nvPicPr>
                        <pic:blipFill>
                          <a:blip r:embed="rId6" cstate="print"/>
                          <a:stretch>
                            <a:fillRect/>
                          </a:stretch>
                        </pic:blipFill>
                        <pic:spPr>
                          <a:xfrm>
                            <a:off x="402686" y="3228974"/>
                            <a:ext cx="200766" cy="200761"/>
                          </a:xfrm>
                          <a:prstGeom prst="rect">
                            <a:avLst/>
                          </a:prstGeom>
                        </pic:spPr>
                      </pic:pic>
                      <pic:pic>
                        <pic:nvPicPr>
                          <pic:cNvPr id="10" name="Image 10"/>
                          <pic:cNvPicPr/>
                        </pic:nvPicPr>
                        <pic:blipFill>
                          <a:blip r:embed="rId7" cstate="print"/>
                          <a:stretch>
                            <a:fillRect/>
                          </a:stretch>
                        </pic:blipFill>
                        <pic:spPr>
                          <a:xfrm>
                            <a:off x="415939" y="3514724"/>
                            <a:ext cx="174258" cy="200679"/>
                          </a:xfrm>
                          <a:prstGeom prst="rect">
                            <a:avLst/>
                          </a:prstGeom>
                        </pic:spPr>
                      </pic:pic>
                      <pic:pic>
                        <pic:nvPicPr>
                          <pic:cNvPr id="11" name="Image 11"/>
                          <pic:cNvPicPr/>
                        </pic:nvPicPr>
                        <pic:blipFill>
                          <a:blip r:embed="rId8" cstate="print"/>
                          <a:stretch>
                            <a:fillRect/>
                          </a:stretch>
                        </pic:blipFill>
                        <pic:spPr>
                          <a:xfrm>
                            <a:off x="403328" y="3790949"/>
                            <a:ext cx="199480" cy="200769"/>
                          </a:xfrm>
                          <a:prstGeom prst="rect">
                            <a:avLst/>
                          </a:prstGeom>
                        </pic:spPr>
                      </pic:pic>
                      <wps:wsp>
                        <wps:cNvPr id="12" name="Graphic 12"/>
                        <wps:cNvSpPr/>
                        <wps:spPr>
                          <a:xfrm>
                            <a:off x="402671" y="4610099"/>
                            <a:ext cx="2667000" cy="3800475"/>
                          </a:xfrm>
                          <a:custGeom>
                            <a:avLst/>
                            <a:gdLst/>
                            <a:ahLst/>
                            <a:cxnLst/>
                            <a:rect l="l" t="t" r="r" b="b"/>
                            <a:pathLst>
                              <a:path w="2667000" h="3800475">
                                <a:moveTo>
                                  <a:pt x="47625" y="2477922"/>
                                </a:moveTo>
                                <a:lnTo>
                                  <a:pt x="27165" y="2457450"/>
                                </a:lnTo>
                                <a:lnTo>
                                  <a:pt x="20472" y="2457450"/>
                                </a:lnTo>
                                <a:lnTo>
                                  <a:pt x="0" y="2477922"/>
                                </a:lnTo>
                                <a:lnTo>
                                  <a:pt x="0" y="2481491"/>
                                </a:lnTo>
                                <a:lnTo>
                                  <a:pt x="0" y="2484615"/>
                                </a:lnTo>
                                <a:lnTo>
                                  <a:pt x="20472" y="2505075"/>
                                </a:lnTo>
                                <a:lnTo>
                                  <a:pt x="27165" y="2505075"/>
                                </a:lnTo>
                                <a:lnTo>
                                  <a:pt x="47625" y="2484615"/>
                                </a:lnTo>
                                <a:lnTo>
                                  <a:pt x="47625" y="2477922"/>
                                </a:lnTo>
                                <a:close/>
                              </a:path>
                              <a:path w="2667000" h="3800475">
                                <a:moveTo>
                                  <a:pt x="47625" y="1778647"/>
                                </a:moveTo>
                                <a:lnTo>
                                  <a:pt x="31102" y="1762125"/>
                                </a:lnTo>
                                <a:lnTo>
                                  <a:pt x="16535" y="1762125"/>
                                </a:lnTo>
                                <a:lnTo>
                                  <a:pt x="0" y="1778647"/>
                                </a:lnTo>
                                <a:lnTo>
                                  <a:pt x="0" y="1781175"/>
                                </a:lnTo>
                                <a:lnTo>
                                  <a:pt x="0" y="1783702"/>
                                </a:lnTo>
                                <a:lnTo>
                                  <a:pt x="16535" y="1800225"/>
                                </a:lnTo>
                                <a:lnTo>
                                  <a:pt x="31102" y="1800225"/>
                                </a:lnTo>
                                <a:lnTo>
                                  <a:pt x="47625" y="1783702"/>
                                </a:lnTo>
                                <a:lnTo>
                                  <a:pt x="47625" y="1778647"/>
                                </a:lnTo>
                                <a:close/>
                              </a:path>
                              <a:path w="2667000" h="3800475">
                                <a:moveTo>
                                  <a:pt x="47625" y="1553997"/>
                                </a:moveTo>
                                <a:lnTo>
                                  <a:pt x="27165" y="1533525"/>
                                </a:lnTo>
                                <a:lnTo>
                                  <a:pt x="20472" y="1533525"/>
                                </a:lnTo>
                                <a:lnTo>
                                  <a:pt x="0" y="1553997"/>
                                </a:lnTo>
                                <a:lnTo>
                                  <a:pt x="0" y="1557566"/>
                                </a:lnTo>
                                <a:lnTo>
                                  <a:pt x="0" y="1560690"/>
                                </a:lnTo>
                                <a:lnTo>
                                  <a:pt x="20472" y="1581150"/>
                                </a:lnTo>
                                <a:lnTo>
                                  <a:pt x="27165" y="1581150"/>
                                </a:lnTo>
                                <a:lnTo>
                                  <a:pt x="47625" y="1560690"/>
                                </a:lnTo>
                                <a:lnTo>
                                  <a:pt x="47625" y="1553997"/>
                                </a:lnTo>
                                <a:close/>
                              </a:path>
                              <a:path w="2667000" h="3800475">
                                <a:moveTo>
                                  <a:pt x="47625" y="1334922"/>
                                </a:moveTo>
                                <a:lnTo>
                                  <a:pt x="27165" y="1314450"/>
                                </a:lnTo>
                                <a:lnTo>
                                  <a:pt x="20472" y="1314450"/>
                                </a:lnTo>
                                <a:lnTo>
                                  <a:pt x="0" y="1334922"/>
                                </a:lnTo>
                                <a:lnTo>
                                  <a:pt x="0" y="1338491"/>
                                </a:lnTo>
                                <a:lnTo>
                                  <a:pt x="0" y="1341615"/>
                                </a:lnTo>
                                <a:lnTo>
                                  <a:pt x="20472" y="1362075"/>
                                </a:lnTo>
                                <a:lnTo>
                                  <a:pt x="27165" y="1362075"/>
                                </a:lnTo>
                                <a:lnTo>
                                  <a:pt x="47625" y="1341615"/>
                                </a:lnTo>
                                <a:lnTo>
                                  <a:pt x="47625" y="1334922"/>
                                </a:lnTo>
                                <a:close/>
                              </a:path>
                              <a:path w="2667000" h="3800475">
                                <a:moveTo>
                                  <a:pt x="47625" y="1115847"/>
                                </a:moveTo>
                                <a:lnTo>
                                  <a:pt x="27165" y="1095375"/>
                                </a:lnTo>
                                <a:lnTo>
                                  <a:pt x="20472" y="1095375"/>
                                </a:lnTo>
                                <a:lnTo>
                                  <a:pt x="0" y="1115847"/>
                                </a:lnTo>
                                <a:lnTo>
                                  <a:pt x="0" y="1119416"/>
                                </a:lnTo>
                                <a:lnTo>
                                  <a:pt x="0" y="1122540"/>
                                </a:lnTo>
                                <a:lnTo>
                                  <a:pt x="20472" y="1143000"/>
                                </a:lnTo>
                                <a:lnTo>
                                  <a:pt x="27165" y="1143000"/>
                                </a:lnTo>
                                <a:lnTo>
                                  <a:pt x="47625" y="1122540"/>
                                </a:lnTo>
                                <a:lnTo>
                                  <a:pt x="47625" y="1115847"/>
                                </a:lnTo>
                                <a:close/>
                              </a:path>
                              <a:path w="2667000" h="3800475">
                                <a:moveTo>
                                  <a:pt x="47625" y="896772"/>
                                </a:moveTo>
                                <a:lnTo>
                                  <a:pt x="27165" y="876300"/>
                                </a:lnTo>
                                <a:lnTo>
                                  <a:pt x="20472" y="876300"/>
                                </a:lnTo>
                                <a:lnTo>
                                  <a:pt x="0" y="896772"/>
                                </a:lnTo>
                                <a:lnTo>
                                  <a:pt x="0" y="900341"/>
                                </a:lnTo>
                                <a:lnTo>
                                  <a:pt x="0" y="903465"/>
                                </a:lnTo>
                                <a:lnTo>
                                  <a:pt x="20472" y="923925"/>
                                </a:lnTo>
                                <a:lnTo>
                                  <a:pt x="27165" y="923925"/>
                                </a:lnTo>
                                <a:lnTo>
                                  <a:pt x="47625" y="903465"/>
                                </a:lnTo>
                                <a:lnTo>
                                  <a:pt x="47625" y="896772"/>
                                </a:lnTo>
                                <a:close/>
                              </a:path>
                              <a:path w="2667000" h="3800475">
                                <a:moveTo>
                                  <a:pt x="47625" y="677697"/>
                                </a:moveTo>
                                <a:lnTo>
                                  <a:pt x="27165" y="657225"/>
                                </a:lnTo>
                                <a:lnTo>
                                  <a:pt x="20472" y="657225"/>
                                </a:lnTo>
                                <a:lnTo>
                                  <a:pt x="0" y="677697"/>
                                </a:lnTo>
                                <a:lnTo>
                                  <a:pt x="0" y="681266"/>
                                </a:lnTo>
                                <a:lnTo>
                                  <a:pt x="0" y="684390"/>
                                </a:lnTo>
                                <a:lnTo>
                                  <a:pt x="20472" y="704850"/>
                                </a:lnTo>
                                <a:lnTo>
                                  <a:pt x="27165" y="704850"/>
                                </a:lnTo>
                                <a:lnTo>
                                  <a:pt x="47625" y="684390"/>
                                </a:lnTo>
                                <a:lnTo>
                                  <a:pt x="47625" y="677697"/>
                                </a:lnTo>
                                <a:close/>
                              </a:path>
                              <a:path w="2667000" h="3800475">
                                <a:moveTo>
                                  <a:pt x="47625" y="458622"/>
                                </a:moveTo>
                                <a:lnTo>
                                  <a:pt x="27165" y="438150"/>
                                </a:lnTo>
                                <a:lnTo>
                                  <a:pt x="20472" y="438150"/>
                                </a:lnTo>
                                <a:lnTo>
                                  <a:pt x="0" y="458622"/>
                                </a:lnTo>
                                <a:lnTo>
                                  <a:pt x="0" y="462191"/>
                                </a:lnTo>
                                <a:lnTo>
                                  <a:pt x="0" y="465315"/>
                                </a:lnTo>
                                <a:lnTo>
                                  <a:pt x="20472" y="485775"/>
                                </a:lnTo>
                                <a:lnTo>
                                  <a:pt x="27165" y="485775"/>
                                </a:lnTo>
                                <a:lnTo>
                                  <a:pt x="47625" y="465315"/>
                                </a:lnTo>
                                <a:lnTo>
                                  <a:pt x="47625" y="458622"/>
                                </a:lnTo>
                                <a:close/>
                              </a:path>
                              <a:path w="2667000" h="3800475">
                                <a:moveTo>
                                  <a:pt x="47625" y="239547"/>
                                </a:moveTo>
                                <a:lnTo>
                                  <a:pt x="27165" y="219075"/>
                                </a:lnTo>
                                <a:lnTo>
                                  <a:pt x="20472" y="219075"/>
                                </a:lnTo>
                                <a:lnTo>
                                  <a:pt x="0" y="239547"/>
                                </a:lnTo>
                                <a:lnTo>
                                  <a:pt x="0" y="243116"/>
                                </a:lnTo>
                                <a:lnTo>
                                  <a:pt x="0" y="246240"/>
                                </a:lnTo>
                                <a:lnTo>
                                  <a:pt x="20472" y="266700"/>
                                </a:lnTo>
                                <a:lnTo>
                                  <a:pt x="27165" y="266700"/>
                                </a:lnTo>
                                <a:lnTo>
                                  <a:pt x="47625" y="246240"/>
                                </a:lnTo>
                                <a:lnTo>
                                  <a:pt x="47625" y="239547"/>
                                </a:lnTo>
                                <a:close/>
                              </a:path>
                              <a:path w="2667000" h="3800475">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 w="2667000" h="3800475">
                                <a:moveTo>
                                  <a:pt x="2667000" y="3773322"/>
                                </a:moveTo>
                                <a:lnTo>
                                  <a:pt x="2646540" y="3752850"/>
                                </a:lnTo>
                                <a:lnTo>
                                  <a:pt x="2639847" y="3752850"/>
                                </a:lnTo>
                                <a:lnTo>
                                  <a:pt x="2619375" y="3773322"/>
                                </a:lnTo>
                                <a:lnTo>
                                  <a:pt x="2619375" y="3776891"/>
                                </a:lnTo>
                                <a:lnTo>
                                  <a:pt x="2619375" y="3780015"/>
                                </a:lnTo>
                                <a:lnTo>
                                  <a:pt x="2639847" y="3800475"/>
                                </a:lnTo>
                                <a:lnTo>
                                  <a:pt x="2646540" y="3800475"/>
                                </a:lnTo>
                                <a:lnTo>
                                  <a:pt x="2667000" y="3780015"/>
                                </a:lnTo>
                                <a:lnTo>
                                  <a:pt x="2667000" y="3773322"/>
                                </a:lnTo>
                                <a:close/>
                              </a:path>
                              <a:path w="2667000" h="3800475">
                                <a:moveTo>
                                  <a:pt x="2667000" y="3230397"/>
                                </a:moveTo>
                                <a:lnTo>
                                  <a:pt x="2646540" y="3209925"/>
                                </a:lnTo>
                                <a:lnTo>
                                  <a:pt x="2639847" y="3209925"/>
                                </a:lnTo>
                                <a:lnTo>
                                  <a:pt x="2619375" y="3230397"/>
                                </a:lnTo>
                                <a:lnTo>
                                  <a:pt x="2619375" y="3233966"/>
                                </a:lnTo>
                                <a:lnTo>
                                  <a:pt x="2619375" y="3237090"/>
                                </a:lnTo>
                                <a:lnTo>
                                  <a:pt x="2639847" y="3257550"/>
                                </a:lnTo>
                                <a:lnTo>
                                  <a:pt x="2646540" y="3257550"/>
                                </a:lnTo>
                                <a:lnTo>
                                  <a:pt x="2667000" y="3237090"/>
                                </a:lnTo>
                                <a:lnTo>
                                  <a:pt x="2667000" y="3230397"/>
                                </a:lnTo>
                                <a:close/>
                              </a:path>
                              <a:path w="2667000" h="3800475">
                                <a:moveTo>
                                  <a:pt x="2667000" y="2687472"/>
                                </a:moveTo>
                                <a:lnTo>
                                  <a:pt x="2646540" y="2667000"/>
                                </a:lnTo>
                                <a:lnTo>
                                  <a:pt x="2639847" y="2667000"/>
                                </a:lnTo>
                                <a:lnTo>
                                  <a:pt x="2619375" y="2687472"/>
                                </a:lnTo>
                                <a:lnTo>
                                  <a:pt x="2619375" y="2691041"/>
                                </a:lnTo>
                                <a:lnTo>
                                  <a:pt x="2619375" y="2694165"/>
                                </a:lnTo>
                                <a:lnTo>
                                  <a:pt x="2639847" y="2714625"/>
                                </a:lnTo>
                                <a:lnTo>
                                  <a:pt x="2646540" y="2714625"/>
                                </a:lnTo>
                                <a:lnTo>
                                  <a:pt x="2667000" y="2694165"/>
                                </a:lnTo>
                                <a:lnTo>
                                  <a:pt x="2667000" y="2687472"/>
                                </a:lnTo>
                                <a:close/>
                              </a:path>
                              <a:path w="2667000" h="3800475">
                                <a:moveTo>
                                  <a:pt x="2667000" y="1792122"/>
                                </a:moveTo>
                                <a:lnTo>
                                  <a:pt x="2646540" y="1771650"/>
                                </a:lnTo>
                                <a:lnTo>
                                  <a:pt x="2639847" y="1771650"/>
                                </a:lnTo>
                                <a:lnTo>
                                  <a:pt x="2619375" y="1792122"/>
                                </a:lnTo>
                                <a:lnTo>
                                  <a:pt x="2619375" y="1795691"/>
                                </a:lnTo>
                                <a:lnTo>
                                  <a:pt x="2619375" y="1798815"/>
                                </a:lnTo>
                                <a:lnTo>
                                  <a:pt x="2639847" y="1819275"/>
                                </a:lnTo>
                                <a:lnTo>
                                  <a:pt x="2646540" y="1819275"/>
                                </a:lnTo>
                                <a:lnTo>
                                  <a:pt x="2667000" y="1798815"/>
                                </a:lnTo>
                                <a:lnTo>
                                  <a:pt x="2667000" y="1792122"/>
                                </a:lnTo>
                                <a:close/>
                              </a:path>
                              <a:path w="2667000" h="3800475">
                                <a:moveTo>
                                  <a:pt x="2667000" y="1249197"/>
                                </a:moveTo>
                                <a:lnTo>
                                  <a:pt x="2646540" y="1228725"/>
                                </a:lnTo>
                                <a:lnTo>
                                  <a:pt x="2639847" y="1228725"/>
                                </a:lnTo>
                                <a:lnTo>
                                  <a:pt x="2619375" y="1249197"/>
                                </a:lnTo>
                                <a:lnTo>
                                  <a:pt x="2619375" y="1252766"/>
                                </a:lnTo>
                                <a:lnTo>
                                  <a:pt x="2619375" y="1255890"/>
                                </a:lnTo>
                                <a:lnTo>
                                  <a:pt x="2639847" y="1276350"/>
                                </a:lnTo>
                                <a:lnTo>
                                  <a:pt x="2646540" y="1276350"/>
                                </a:lnTo>
                                <a:lnTo>
                                  <a:pt x="2667000" y="1255890"/>
                                </a:lnTo>
                                <a:lnTo>
                                  <a:pt x="2667000" y="1249197"/>
                                </a:lnTo>
                                <a:close/>
                              </a:path>
                              <a:path w="2667000" h="3800475">
                                <a:moveTo>
                                  <a:pt x="2667000" y="706272"/>
                                </a:moveTo>
                                <a:lnTo>
                                  <a:pt x="2646540" y="685800"/>
                                </a:lnTo>
                                <a:lnTo>
                                  <a:pt x="2639847" y="685800"/>
                                </a:lnTo>
                                <a:lnTo>
                                  <a:pt x="2619375" y="706272"/>
                                </a:lnTo>
                                <a:lnTo>
                                  <a:pt x="2619375" y="709841"/>
                                </a:lnTo>
                                <a:lnTo>
                                  <a:pt x="2619375" y="712965"/>
                                </a:lnTo>
                                <a:lnTo>
                                  <a:pt x="2639847" y="733425"/>
                                </a:lnTo>
                                <a:lnTo>
                                  <a:pt x="2646540" y="733425"/>
                                </a:lnTo>
                                <a:lnTo>
                                  <a:pt x="2667000" y="712965"/>
                                </a:lnTo>
                                <a:lnTo>
                                  <a:pt x="2667000" y="706272"/>
                                </a:lnTo>
                                <a:close/>
                              </a:path>
                              <a:path w="2667000" h="3800475">
                                <a:moveTo>
                                  <a:pt x="2667000" y="163347"/>
                                </a:moveTo>
                                <a:lnTo>
                                  <a:pt x="2646540" y="142875"/>
                                </a:lnTo>
                                <a:lnTo>
                                  <a:pt x="2639847" y="142875"/>
                                </a:lnTo>
                                <a:lnTo>
                                  <a:pt x="2619375" y="163347"/>
                                </a:lnTo>
                                <a:lnTo>
                                  <a:pt x="2619375" y="166916"/>
                                </a:lnTo>
                                <a:lnTo>
                                  <a:pt x="2619375" y="170040"/>
                                </a:lnTo>
                                <a:lnTo>
                                  <a:pt x="2639847" y="190500"/>
                                </a:lnTo>
                                <a:lnTo>
                                  <a:pt x="2646540" y="190500"/>
                                </a:lnTo>
                                <a:lnTo>
                                  <a:pt x="2667000" y="170040"/>
                                </a:lnTo>
                                <a:lnTo>
                                  <a:pt x="2667000" y="163347"/>
                                </a:lnTo>
                                <a:close/>
                              </a:path>
                            </a:pathLst>
                          </a:custGeom>
                          <a:solidFill>
                            <a:srgbClr val="1F1F1F">
                              <a:alpha val="98818"/>
                            </a:srgbClr>
                          </a:solidFill>
                        </wps:spPr>
                        <wps:bodyPr wrap="square" lIns="0" tIns="0" rIns="0" bIns="0" rtlCol="0">
                          <a:prstTxWarp prst="textNoShape">
                            <a:avLst/>
                          </a:prstTxWarp>
                          <a:noAutofit/>
                        </wps:bodyPr>
                      </wps:wsp>
                      <pic:pic>
                        <pic:nvPicPr>
                          <pic:cNvPr id="13" name="Image 13"/>
                          <pic:cNvPicPr/>
                        </pic:nvPicPr>
                        <pic:blipFill>
                          <a:blip r:embed="rId9" cstate="print"/>
                          <a:stretch>
                            <a:fillRect/>
                          </a:stretch>
                        </pic:blipFill>
                        <pic:spPr>
                          <a:xfrm>
                            <a:off x="307434" y="285749"/>
                            <a:ext cx="2124074" cy="2124074"/>
                          </a:xfrm>
                          <a:prstGeom prst="rect">
                            <a:avLst/>
                          </a:prstGeom>
                        </pic:spPr>
                      </pic:pic>
                    </wpg:wgp>
                  </a:graphicData>
                </a:graphic>
              </wp:anchor>
            </w:drawing>
          </mc:Choice>
          <mc:Fallback>
            <w:pict>
              <v:group style="position:absolute;margin-left:-4.707431pt;margin-top:.000033pt;width:605.35pt;height:843pt;mso-position-horizontal-relative:page;mso-position-vertical-relative:page;z-index:-15775232" id="docshapegroup1" coordorigin="-94,0" coordsize="12107,16860">
                <v:rect style="position:absolute;left:0;top:3045;width:11919;height:13813" id="docshape2" filled="true" fillcolor="#fbf5f5" stroked="false">
                  <v:fill type="solid"/>
                </v:rect>
                <v:rect style="position:absolute;left:3855;top:15720;width:15;height:1140" id="docshape3" filled="true" fillcolor="#1f1f1f" stroked="false">
                  <v:fill opacity="15420f" type="solid"/>
                </v:rect>
                <v:shape style="position:absolute;left:3854;top:3465;width:7560;height:12255" id="docshape4" coordorigin="3855,3465" coordsize="7560,12255" path="m3870,3465l3855,3465,3855,15720,3870,15720,3870,3465xm11415,5820l4125,5820,4125,5835,11415,5835,11415,5820xe" filled="true" fillcolor="#1f1f1f" stroked="false">
                  <v:path arrowok="t"/>
                  <v:fill opacity="23645f" type="solid"/>
                </v:shape>
                <v:rect style="position:absolute;left:0;top:0;width:11919;height:3045" id="docshape5" filled="true" fillcolor="#cfe2f2" stroked="false">
                  <v:fill type="solid"/>
                </v:rect>
                <v:shape style="position:absolute;left:0;top:274;width:11919;height:2726" id="docshape6" coordorigin="0,275" coordsize="11919,2726" path="m11918,3000l0,3000,0,835,11918,275,11918,3000xe" filled="true" fillcolor="#073762" stroked="false">
                  <v:path arrowok="t"/>
                  <v:fill type="solid"/>
                </v:shape>
                <v:rect style="position:absolute;left:0;top:2905;width:11919;height:189" id="docshape7" filled="true" fillcolor="#ffffff" stroked="false">
                  <v:fill type="solid"/>
                </v:rect>
                <v:line style="position:absolute" from="11918,275" to="0,835" stroked="true" strokeweight="9.414862pt" strokecolor="#ffffff">
                  <v:stroke dashstyle="solid"/>
                </v:line>
                <v:shape style="position:absolute;left:540;top:5085;width:317;height:317" type="#_x0000_t75" id="docshape8" stroked="false">
                  <v:imagedata r:id="rId6" o:title=""/>
                </v:shape>
                <v:shape style="position:absolute;left:560;top:5535;width:275;height:317" type="#_x0000_t75" id="docshape9" stroked="false">
                  <v:imagedata r:id="rId7" o:title=""/>
                </v:shape>
                <v:shape style="position:absolute;left:541;top:5970;width:315;height:317" type="#_x0000_t75" id="docshape10" stroked="false">
                  <v:imagedata r:id="rId8" o:title=""/>
                </v:shape>
                <v:shape style="position:absolute;left:539;top:7260;width:4200;height:5985" id="docshape11" coordorigin="540,7260" coordsize="4200,5985" path="m615,11162l614,11157,610,11148,608,11144,601,11137,597,11135,588,11131,583,11130,572,11130,567,11131,558,11135,554,11137,547,11144,545,11148,541,11157,540,11162,540,11168,540,11173,541,11178,545,11187,547,11191,554,11198,558,11200,567,11204,572,11205,583,11205,588,11204,597,11200,601,11198,608,11191,610,11187,614,11178,615,11173,615,11162xm615,10061l614,10057,611,10050,609,10047,603,10041,600,10039,593,10036,589,10035,566,10035,562,10036,555,10039,552,10041,546,10047,544,10050,541,10057,540,10061,540,10065,540,10069,541,10073,544,10080,546,10083,552,10089,555,10091,562,10094,566,10095,589,10095,593,10094,600,10091,603,10089,609,10083,611,10080,614,10073,615,10069,615,10061xm615,9707l614,9702,610,9693,608,9689,601,9682,597,9680,588,9676,583,9675,572,9675,567,9676,558,9680,554,9682,547,9689,545,9693,541,9702,540,9707,540,9713,540,9718,541,9723,545,9732,547,9736,554,9743,558,9745,567,9749,572,9750,583,9750,588,9749,597,9745,601,9743,608,9736,610,9732,614,9723,615,9718,615,9707xm615,9362l614,9357,610,9348,608,9344,601,9337,597,9335,588,9331,583,9330,572,9330,567,9331,558,9335,554,9337,547,9344,545,9348,541,9357,540,9362,540,9368,540,9373,541,9378,545,9387,547,9391,554,9398,558,9400,567,9404,572,9405,583,9405,588,9404,597,9400,601,9398,608,9391,610,9387,614,9378,615,9373,615,9362xm615,9017l614,9012,610,9003,608,8999,601,8992,597,8990,588,8986,583,8985,572,8985,567,8986,558,8990,554,8992,547,8999,545,9003,541,9012,540,9017,540,9023,540,9028,541,9033,545,9042,547,9046,554,9053,558,9055,567,9059,572,9060,583,9060,588,9059,597,9055,601,9053,608,9046,610,9042,614,9033,615,9028,615,9017xm615,8672l614,8667,610,8658,608,8654,601,8647,597,8645,588,8641,583,8640,572,8640,567,8641,558,8645,554,8647,547,8654,545,8658,541,8667,540,8672,540,8678,540,8683,541,8688,545,8697,547,8701,554,8708,558,8710,567,8714,572,8715,583,8715,588,8714,597,8710,601,8708,608,8701,610,8697,614,8688,615,8683,615,8672xm615,8327l614,8322,610,8313,608,8309,601,8302,597,8300,588,8296,583,8295,572,8295,567,8296,558,8300,554,8302,547,8309,545,8313,541,8322,540,8327,540,8333,540,8338,541,8343,545,8352,547,8356,554,8363,558,8365,567,8369,572,8370,583,8370,588,8369,597,8365,601,8363,608,8356,610,8352,614,8343,615,8338,615,8327xm615,7982l614,7977,610,7968,608,7964,601,7957,597,7955,588,7951,583,7950,572,7950,567,7951,558,7955,554,7957,547,7964,545,7968,541,7977,540,7982,540,7988,540,7993,541,7998,545,8007,547,8011,554,8018,558,8020,567,8024,572,8025,583,8025,588,8024,597,8020,601,8018,608,8011,610,8007,614,7998,615,7993,615,7982xm615,7637l614,7632,610,7623,608,7619,601,7612,597,7610,588,7606,583,7605,572,7605,567,7606,558,7610,554,7612,547,7619,545,7623,541,7632,540,7637,540,7643,540,7648,541,7653,545,7662,547,7666,554,7673,558,7675,567,7679,572,7680,583,7680,588,7679,597,7675,601,7673,608,7666,610,7662,614,7653,615,7648,615,7637xm615,7292l614,7287,610,7278,608,7274,601,7267,597,7265,588,7261,583,7260,572,7260,567,7261,558,7265,554,7267,547,7274,545,7278,541,7287,540,7292,540,7298,540,7303,541,7308,545,7317,547,7321,554,7328,558,7330,567,7334,572,7335,583,7335,588,7334,597,7330,601,7328,608,7321,610,7317,614,7308,615,7303,615,7292xm4740,13202l4739,13197,4735,13188,4733,13184,4726,13177,4722,13175,4713,13171,4708,13170,4697,13170,4692,13171,4683,13175,4679,13177,4672,13184,4670,13188,4666,13197,4665,13202,4665,13208,4665,13213,4666,13218,4670,13227,4672,13231,4679,13238,4683,13240,4692,13244,4697,13245,4708,13245,4713,13244,4722,13240,4726,13238,4733,13231,4735,13227,4739,13218,4740,13213,4740,13202xm4740,12347l4739,12342,4735,12333,4733,12329,4726,12322,4722,12320,4713,12316,4708,12315,4697,12315,4692,12316,4683,12320,4679,12322,4672,12329,4670,12333,4666,12342,4665,12347,4665,12353,4665,12358,4666,12363,4670,12372,4672,12376,4679,12383,4683,12385,4692,12389,4697,12390,4708,12390,4713,12389,4722,12385,4726,12383,4733,12376,4735,12372,4739,12363,4740,12358,4740,12347xm4740,11492l4739,11487,4735,11478,4733,11474,4726,11467,4722,11465,4713,11461,4708,11460,4697,11460,4692,11461,4683,11465,4679,11467,4672,11474,4670,11478,4666,11487,4665,11492,4665,11498,4665,11503,4666,11508,4670,11517,4672,11521,4679,11528,4683,11530,4692,11534,4697,11535,4708,11535,4713,11534,4722,11530,4726,11528,4733,11521,4735,11517,4739,11508,4740,11503,4740,11492xm4740,10082l4739,10077,4735,10068,4733,10064,4726,10057,4722,10055,4713,10051,4708,10050,4697,10050,4692,10051,4683,10055,4679,10057,4672,10064,4670,10068,4666,10077,4665,10082,4665,10088,4665,10093,4666,10098,4670,10107,4672,10111,4679,10118,4683,10120,4692,10124,4697,10125,4708,10125,4713,10124,4722,10120,4726,10118,4733,10111,4735,10107,4739,10098,4740,10093,4740,10082xm4740,9227l4739,9222,4735,9213,4733,9209,4726,9202,4722,9200,4713,9196,4708,9195,4697,9195,4692,9196,4683,9200,4679,9202,4672,9209,4670,9213,4666,9222,4665,9227,4665,9233,4665,9238,4666,9243,4670,9252,4672,9256,4679,9263,4683,9265,4692,9269,4697,9270,4708,9270,4713,9269,4722,9265,4726,9263,4733,9256,4735,9252,4739,9243,4740,9238,4740,9227xm4740,8372l4739,8367,4735,8358,4733,8354,4726,8347,4722,8345,4713,8341,4708,8340,4697,8340,4692,8341,4683,8345,4679,8347,4672,8354,4670,8358,4666,8367,4665,8372,4665,8378,4665,8383,4666,8388,4670,8397,4672,8401,4679,8408,4683,8410,4692,8414,4697,8415,4708,8415,4713,8414,4722,8410,4726,8408,4733,8401,4735,8397,4739,8388,4740,8383,4740,8372xm4740,7517l4739,7512,4735,7503,4733,7499,4726,7492,4722,7490,4713,7486,4708,7485,4697,7485,4692,7486,4683,7490,4679,7492,4672,7499,4670,7503,4666,7512,4665,7517,4665,7523,4665,7528,4666,7533,4670,7542,4672,7546,4679,7553,4683,7555,4692,7559,4697,7560,4708,7560,4713,7559,4722,7555,4726,7553,4733,7546,4735,7542,4739,7533,4740,7528,4740,7517xe" filled="true" fillcolor="#1f1f1f" stroked="false">
                  <v:path arrowok="t"/>
                  <v:fill opacity="64762f" type="solid"/>
                </v:shape>
                <v:shape style="position:absolute;left:390;top:450;width:3345;height:3345" type="#_x0000_t75" id="docshape12" stroked="false">
                  <v:imagedata r:id="rId9" o:title=""/>
                </v:shape>
                <w10:wrap type="none"/>
              </v:group>
            </w:pict>
          </mc:Fallback>
        </mc:AlternateContent>
      </w:r>
    </w:p>
    <w:p>
      <w:pPr>
        <w:pStyle w:val="Heading1"/>
        <w:ind w:left="3989"/>
      </w:pPr>
      <w:r>
        <w:rPr>
          <w:color w:val="073762"/>
          <w:spacing w:val="-2"/>
        </w:rPr>
        <w:t>EDUCATION</w:t>
      </w:r>
    </w:p>
    <w:p>
      <w:pPr>
        <w:spacing w:before="205"/>
        <w:ind w:left="3989" w:right="0" w:firstLine="0"/>
        <w:jc w:val="left"/>
        <w:rPr>
          <w:sz w:val="20"/>
        </w:rPr>
      </w:pPr>
      <w:r>
        <w:rPr>
          <w:color w:val="1F1F1F"/>
          <w:sz w:val="20"/>
        </w:rPr>
        <w:t>Bachelor</w:t>
      </w:r>
      <w:r>
        <w:rPr>
          <w:color w:val="1F1F1F"/>
          <w:spacing w:val="10"/>
          <w:sz w:val="20"/>
        </w:rPr>
        <w:t> </w:t>
      </w:r>
      <w:r>
        <w:rPr>
          <w:color w:val="1F1F1F"/>
          <w:sz w:val="20"/>
        </w:rPr>
        <w:t>of</w:t>
      </w:r>
      <w:r>
        <w:rPr>
          <w:color w:val="1F1F1F"/>
          <w:spacing w:val="10"/>
          <w:sz w:val="20"/>
        </w:rPr>
        <w:t> </w:t>
      </w:r>
      <w:r>
        <w:rPr>
          <w:color w:val="1F1F1F"/>
          <w:sz w:val="20"/>
        </w:rPr>
        <w:t>Business</w:t>
      </w:r>
      <w:r>
        <w:rPr>
          <w:color w:val="1F1F1F"/>
          <w:spacing w:val="-4"/>
          <w:sz w:val="20"/>
        </w:rPr>
        <w:t> </w:t>
      </w:r>
      <w:r>
        <w:rPr>
          <w:color w:val="1F1F1F"/>
          <w:sz w:val="20"/>
        </w:rPr>
        <w:t>Administration</w:t>
      </w:r>
      <w:r>
        <w:rPr>
          <w:color w:val="1F1F1F"/>
          <w:spacing w:val="10"/>
          <w:sz w:val="20"/>
        </w:rPr>
        <w:t> </w:t>
      </w:r>
      <w:r>
        <w:rPr>
          <w:color w:val="1F1F1F"/>
          <w:sz w:val="20"/>
        </w:rPr>
        <w:t>Business</w:t>
      </w:r>
      <w:r>
        <w:rPr>
          <w:color w:val="1F1F1F"/>
          <w:spacing w:val="-4"/>
          <w:sz w:val="20"/>
        </w:rPr>
        <w:t> </w:t>
      </w:r>
      <w:r>
        <w:rPr>
          <w:color w:val="1F1F1F"/>
          <w:spacing w:val="-2"/>
          <w:sz w:val="20"/>
        </w:rPr>
        <w:t>Administration</w:t>
      </w:r>
    </w:p>
    <w:p>
      <w:pPr>
        <w:spacing w:before="130"/>
        <w:ind w:left="3989" w:right="0" w:firstLine="0"/>
        <w:jc w:val="left"/>
        <w:rPr>
          <w:sz w:val="20"/>
        </w:rPr>
      </w:pPr>
      <w:r>
        <w:rPr>
          <w:sz w:val="20"/>
        </w:rPr>
        <w:t>Northwestern</w:t>
      </w:r>
      <w:r>
        <w:rPr>
          <w:spacing w:val="3"/>
          <w:sz w:val="20"/>
        </w:rPr>
        <w:t> </w:t>
      </w:r>
      <w:r>
        <w:rPr>
          <w:sz w:val="20"/>
        </w:rPr>
        <w:t>Oklahoma</w:t>
      </w:r>
      <w:r>
        <w:rPr>
          <w:spacing w:val="4"/>
          <w:sz w:val="20"/>
        </w:rPr>
        <w:t> </w:t>
      </w:r>
      <w:r>
        <w:rPr>
          <w:sz w:val="20"/>
        </w:rPr>
        <w:t>State</w:t>
      </w:r>
      <w:r>
        <w:rPr>
          <w:spacing w:val="4"/>
          <w:sz w:val="20"/>
        </w:rPr>
        <w:t> </w:t>
      </w:r>
      <w:r>
        <w:rPr>
          <w:sz w:val="20"/>
        </w:rPr>
        <w:t>University,</w:t>
      </w:r>
      <w:r>
        <w:rPr>
          <w:spacing w:val="4"/>
          <w:sz w:val="20"/>
        </w:rPr>
        <w:t> </w:t>
      </w:r>
      <w:r>
        <w:rPr>
          <w:sz w:val="20"/>
        </w:rPr>
        <w:t>Alva,</w:t>
      </w:r>
      <w:r>
        <w:rPr>
          <w:spacing w:val="4"/>
          <w:sz w:val="20"/>
        </w:rPr>
        <w:t> </w:t>
      </w:r>
      <w:r>
        <w:rPr>
          <w:sz w:val="20"/>
        </w:rPr>
        <w:t>OK</w:t>
      </w:r>
      <w:r>
        <w:rPr>
          <w:spacing w:val="4"/>
          <w:sz w:val="20"/>
        </w:rPr>
        <w:t> </w:t>
      </w:r>
      <w:r>
        <w:rPr>
          <w:sz w:val="20"/>
        </w:rPr>
        <w:t>|</w:t>
      </w:r>
      <w:r>
        <w:rPr>
          <w:spacing w:val="4"/>
          <w:sz w:val="20"/>
        </w:rPr>
        <w:t> </w:t>
      </w:r>
      <w:r>
        <w:rPr>
          <w:sz w:val="20"/>
        </w:rPr>
        <w:t>2019</w:t>
      </w:r>
      <w:r>
        <w:rPr>
          <w:spacing w:val="4"/>
          <w:sz w:val="20"/>
        </w:rPr>
        <w:t> </w:t>
      </w:r>
      <w:r>
        <w:rPr>
          <w:sz w:val="20"/>
        </w:rPr>
        <w:t>-</w:t>
      </w:r>
      <w:r>
        <w:rPr>
          <w:spacing w:val="4"/>
          <w:sz w:val="20"/>
        </w:rPr>
        <w:t> </w:t>
      </w:r>
      <w:r>
        <w:rPr>
          <w:spacing w:val="-4"/>
          <w:sz w:val="20"/>
        </w:rPr>
        <w:t>2023</w:t>
      </w:r>
    </w:p>
    <w:sectPr>
      <w:type w:val="continuous"/>
      <w:pgSz w:w="11920" w:h="16860"/>
      <w:pgMar w:top="1240" w:bottom="280" w:left="141" w:right="28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ind w:left="139"/>
      <w:outlineLvl w:val="1"/>
    </w:pPr>
    <w:rPr>
      <w:rFonts w:ascii="Arial" w:hAnsi="Arial" w:eastAsia="Arial" w:cs="Arial"/>
      <w:b/>
      <w:bCs/>
      <w:sz w:val="20"/>
      <w:szCs w:val="2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camila.wolfe@example.com"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2026-10-04T11:52:53Z</dcterms:created>
  <dcterms:modified xsi:type="dcterms:W3CDTF">2026-10-04T11:52:53Z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2026-10-04T00:00:00Z</vt:filetime>
  </property>
  <property fmtid="{D5CDD505-2E9C-101B-9397-08002B2CF9AE}" pid="3" name="Creator">
    <vt:lpwstr>Chromium</vt:lpwstr>
  </property>
  <property fmtid="{D5CDD505-2E9C-101B-9397-08002B2CF9AE}" pid="4" name="LastSaved">
    <vt:filetime>2026-10-04T00:00:00Z</vt:filetime>
  </property>
  <property fmtid="{D5CDD505-2E9C-101B-9397-08002B2CF9AE}" pid="5" name="Producer">
    <vt:lpwstr>Skia/PDF m121</vt:lpwstr>
  </property>
</Properties>
</file>