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Elise</w:t>
      </w:r>
      <w:r>
        <w:rPr>
          <w:color w:val="664EA6"/>
          <w:spacing w:val="31"/>
          <w:sz w:val="74"/>
        </w:rPr>
        <w:t> </w:t>
      </w:r>
      <w:r>
        <w:rPr>
          <w:b/>
          <w:color w:val="664EA6"/>
          <w:spacing w:val="9"/>
          <w:sz w:val="74"/>
        </w:rPr>
        <w:t>Mehta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L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D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P</w:t>
      </w:r>
      <w:r>
        <w:rPr>
          <w:color w:val="664EA6"/>
          <w:spacing w:val="-1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K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71" w:lineRule="auto" w:before="0"/>
        <w:ind w:left="4209" w:right="4" w:hanging="1"/>
        <w:jc w:val="center"/>
        <w:rPr>
          <w:sz w:val="18"/>
        </w:rPr>
      </w:pPr>
      <w:r>
        <w:rPr>
          <w:w w:val="105"/>
          <w:sz w:val="18"/>
        </w:rPr>
        <w:t>Packing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shipping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professional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experience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coordinating daily schedules, assigning workstation rotations, and maintaining an order accuracy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98.11%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cross-checking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pick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tickets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barcode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scans in Oracle WMS. Skilled in RF scanner operation, pallet jack handling, FIFO inventory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rotation,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OSHA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compliance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high-volume</w:t>
      </w:r>
      <w:r>
        <w:rPr>
          <w:w w:val="105"/>
          <w:sz w:val="18"/>
        </w:rPr>
        <w:t> warehouse environments.</w:t>
      </w:r>
    </w:p>
    <w:p>
      <w:pPr>
        <w:pStyle w:val="BodyText"/>
        <w:spacing w:before="1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5"/>
        <w:rPr>
          <w:b/>
          <w:sz w:val="26"/>
        </w:rPr>
      </w:pPr>
    </w:p>
    <w:p>
      <w:pPr>
        <w:pStyle w:val="BodyText"/>
        <w:ind w:left="839"/>
      </w:pPr>
      <w:r>
        <w:rPr>
          <w:spacing w:val="-2"/>
          <w:w w:val="105"/>
        </w:rPr>
        <w:t>(870)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0125</w:t>
      </w:r>
    </w:p>
    <w:p>
      <w:pPr>
        <w:pStyle w:val="BodyText"/>
        <w:spacing w:before="156"/>
      </w:pPr>
    </w:p>
    <w:p>
      <w:pPr>
        <w:pStyle w:val="BodyText"/>
        <w:spacing w:line="664" w:lineRule="auto"/>
        <w:ind w:left="839"/>
      </w:pPr>
      <w:hyperlink r:id="rId5">
        <w:r>
          <w:rPr>
            <w:spacing w:val="-2"/>
            <w:w w:val="105"/>
          </w:rPr>
          <w:t>elise.mehta@example.com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Paragould, AR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89"/>
        <w:ind w:left="653" w:right="741"/>
      </w:pPr>
      <w:r>
        <w:rPr>
          <w:w w:val="105"/>
        </w:rPr>
        <w:t>RF</w:t>
      </w:r>
      <w:r>
        <w:rPr>
          <w:spacing w:val="-12"/>
          <w:w w:val="105"/>
        </w:rPr>
        <w:t> </w:t>
      </w:r>
      <w:r>
        <w:rPr>
          <w:w w:val="105"/>
        </w:rPr>
        <w:t>Scanner</w:t>
      </w:r>
      <w:r>
        <w:rPr>
          <w:spacing w:val="-12"/>
          <w:w w:val="105"/>
        </w:rPr>
        <w:t> </w:t>
      </w:r>
      <w:r>
        <w:rPr>
          <w:w w:val="105"/>
        </w:rPr>
        <w:t>Operation Oracle WMS</w:t>
      </w:r>
    </w:p>
    <w:p>
      <w:pPr>
        <w:pStyle w:val="BodyText"/>
        <w:spacing w:line="396" w:lineRule="auto"/>
        <w:ind w:left="653" w:right="741"/>
      </w:pPr>
      <w:r>
        <w:rPr>
          <w:w w:val="105"/>
        </w:rPr>
        <w:t>Pallet Jack Handling Stretch</w:t>
      </w:r>
      <w:r>
        <w:rPr>
          <w:spacing w:val="-12"/>
          <w:w w:val="105"/>
        </w:rPr>
        <w:t> </w:t>
      </w:r>
      <w:r>
        <w:rPr>
          <w:w w:val="105"/>
        </w:rPr>
        <w:t>Wrap</w:t>
      </w:r>
      <w:r>
        <w:rPr>
          <w:spacing w:val="-12"/>
          <w:w w:val="105"/>
        </w:rPr>
        <w:t> </w:t>
      </w:r>
      <w:r>
        <w:rPr>
          <w:w w:val="105"/>
        </w:rPr>
        <w:t>Equipment FIFO</w:t>
      </w:r>
      <w:r>
        <w:rPr>
          <w:spacing w:val="-5"/>
          <w:w w:val="105"/>
        </w:rPr>
        <w:t> </w:t>
      </w:r>
      <w:r>
        <w:rPr>
          <w:w w:val="105"/>
        </w:rPr>
        <w:t>Inventory</w:t>
      </w:r>
      <w:r>
        <w:rPr>
          <w:spacing w:val="-5"/>
          <w:w w:val="105"/>
        </w:rPr>
        <w:t> </w:t>
      </w:r>
      <w:r>
        <w:rPr>
          <w:w w:val="105"/>
        </w:rPr>
        <w:t>Rotation Banding Equipment Barcode Scanning</w:t>
      </w:r>
    </w:p>
    <w:p>
      <w:pPr>
        <w:pStyle w:val="BodyText"/>
        <w:spacing w:line="391" w:lineRule="auto" w:before="0"/>
        <w:ind w:left="653" w:right="28"/>
      </w:pPr>
      <w:r>
        <w:rPr>
          <w:spacing w:val="-2"/>
          <w:w w:val="105"/>
        </w:rPr>
        <w:t>OSHA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Safety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Compliance </w:t>
      </w:r>
      <w:r>
        <w:rPr>
          <w:w w:val="105"/>
        </w:rPr>
        <w:t>Microsoft Excel</w:t>
      </w:r>
    </w:p>
    <w:p>
      <w:pPr>
        <w:pStyle w:val="BodyText"/>
        <w:spacing w:before="12"/>
        <w:ind w:left="653"/>
      </w:pPr>
      <w:r>
        <w:rPr>
          <w:w w:val="105"/>
        </w:rPr>
        <w:t>Quality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Inspection</w:t>
      </w:r>
    </w:p>
    <w:p>
      <w:pPr>
        <w:pStyle w:val="Heading1"/>
        <w:spacing w:before="207"/>
      </w:pPr>
      <w:r>
        <w:rPr>
          <w:b w:val="0"/>
        </w:rPr>
        <w:br w:type="column"/>
      </w: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61" w:lineRule="auto" w:before="0"/>
        <w:ind w:left="77" w:right="200" w:firstLine="0"/>
        <w:jc w:val="left"/>
        <w:rPr>
          <w:sz w:val="18"/>
        </w:rPr>
      </w:pPr>
      <w:r>
        <w:rPr>
          <w:w w:val="105"/>
          <w:sz w:val="18"/>
        </w:rPr>
        <w:t>Lead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Packer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Piney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Creek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Consumer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Products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LLC,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Paragould,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– </w:t>
      </w:r>
      <w:r>
        <w:rPr>
          <w:spacing w:val="-2"/>
          <w:w w:val="105"/>
          <w:sz w:val="18"/>
        </w:rPr>
        <w:t>Present</w:t>
      </w:r>
    </w:p>
    <w:p>
      <w:pPr>
        <w:pStyle w:val="BodyText"/>
        <w:spacing w:before="65"/>
        <w:rPr>
          <w:sz w:val="18"/>
        </w:rPr>
      </w:pPr>
    </w:p>
    <w:p>
      <w:pPr>
        <w:pStyle w:val="BodyText"/>
        <w:spacing w:line="273" w:lineRule="auto" w:before="0"/>
        <w:ind w:left="616"/>
      </w:pPr>
      <w:r>
        <w:rPr>
          <w:w w:val="105"/>
        </w:rPr>
        <w:t>Ship 11,347 packages annually by coordinating daily pack schedules, assigning workstation rotations, and verifying carrier manifests before dock release.</w:t>
      </w:r>
    </w:p>
    <w:p>
      <w:pPr>
        <w:pStyle w:val="BodyText"/>
        <w:spacing w:line="273" w:lineRule="auto" w:before="106"/>
        <w:ind w:left="616"/>
      </w:pPr>
      <w:r>
        <w:rPr>
          <w:w w:val="105"/>
        </w:rPr>
        <w:t>Reduced average item retrieval time by 14 minutes per order by relabeling 1,240 bin locations and implementing a color-coded zone map.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Maintain an order accuracy rate of 98.11% by cross-checking pick tickets against barcode scans in Oracle WMS before ﬁnal carton sealing.</w:t>
      </w:r>
    </w:p>
    <w:p>
      <w:pPr>
        <w:pStyle w:val="BodyText"/>
        <w:spacing w:line="273" w:lineRule="auto" w:before="91"/>
        <w:ind w:left="616" w:right="200"/>
      </w:pPr>
      <w:r>
        <w:rPr>
          <w:w w:val="105"/>
        </w:rPr>
        <w:t>Record product weights, packaging types, and shipment totals on daily tracking forms, reconciling counts against system data at end of shift.</w:t>
      </w:r>
    </w:p>
    <w:p>
      <w:pPr>
        <w:pStyle w:val="BodyText"/>
        <w:spacing w:line="273" w:lineRule="auto" w:before="90"/>
        <w:ind w:left="616" w:right="264"/>
      </w:pPr>
      <w:r>
        <w:rPr>
          <w:w w:val="105"/>
        </w:rPr>
        <w:t>Clean packing stations, shrink-wrap dispensers, and staging areas at the end of each shift using approved cleaning solutions and hand tools.</w:t>
      </w:r>
    </w:p>
    <w:p>
      <w:pPr>
        <w:pStyle w:val="BodyText"/>
        <w:spacing w:before="68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Packer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Village</w:t>
      </w:r>
      <w:r>
        <w:rPr>
          <w:spacing w:val="5"/>
          <w:sz w:val="18"/>
        </w:rPr>
        <w:t> </w:t>
      </w:r>
      <w:r>
        <w:rPr>
          <w:sz w:val="18"/>
        </w:rPr>
        <w:t>Creek</w:t>
      </w:r>
      <w:r>
        <w:rPr>
          <w:spacing w:val="6"/>
          <w:sz w:val="18"/>
        </w:rPr>
        <w:t> </w:t>
      </w:r>
      <w:r>
        <w:rPr>
          <w:sz w:val="18"/>
        </w:rPr>
        <w:t>Warehouse</w:t>
      </w:r>
      <w:r>
        <w:rPr>
          <w:spacing w:val="5"/>
          <w:sz w:val="18"/>
        </w:rPr>
        <w:t> </w:t>
      </w:r>
      <w:r>
        <w:rPr>
          <w:sz w:val="18"/>
        </w:rPr>
        <w:t>Services,</w:t>
      </w:r>
      <w:r>
        <w:rPr>
          <w:spacing w:val="6"/>
          <w:sz w:val="18"/>
        </w:rPr>
        <w:t> </w:t>
      </w:r>
      <w:r>
        <w:rPr>
          <w:sz w:val="18"/>
        </w:rPr>
        <w:t>Jonesboro,</w:t>
      </w:r>
      <w:r>
        <w:rPr>
          <w:spacing w:val="5"/>
          <w:sz w:val="18"/>
        </w:rPr>
        <w:t> </w:t>
      </w:r>
      <w:r>
        <w:rPr>
          <w:sz w:val="18"/>
        </w:rPr>
        <w:t>AR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5"/>
          <w:sz w:val="18"/>
        </w:rPr>
        <w:t> </w:t>
      </w:r>
      <w:r>
        <w:rPr>
          <w:sz w:val="18"/>
        </w:rPr>
        <w:t>2021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2023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 w:before="0"/>
        <w:ind w:left="616" w:right="200"/>
      </w:pPr>
      <w:r>
        <w:rPr>
          <w:w w:val="105"/>
        </w:rPr>
        <w:t>Achieved a 98.33% order accuracy rate over 18 months by verifying SKU labels with an RF scanner before applying stretch wrap to outbound pallets.</w:t>
      </w:r>
    </w:p>
    <w:p>
      <w:pPr>
        <w:pStyle w:val="BodyText"/>
        <w:spacing w:line="273" w:lineRule="auto" w:before="106"/>
        <w:ind w:left="616"/>
      </w:pPr>
      <w:r>
        <w:rPr>
          <w:w w:val="105"/>
        </w:rPr>
        <w:t>Rearranged high-velocity SKUs to forward-pick slots closest to the conveyor belt, keeping the top 40 SKUs within 10 steps of the pack line.</w:t>
      </w:r>
    </w:p>
    <w:p>
      <w:pPr>
        <w:pStyle w:val="BodyText"/>
        <w:spacing w:line="273" w:lineRule="auto" w:before="90"/>
        <w:ind w:left="616" w:right="264"/>
      </w:pPr>
      <w:r>
        <w:rPr>
          <w:w w:val="105"/>
        </w:rPr>
        <w:t>Documented packaging speciﬁcations, lot numbers, and case counts on standardized forms for 73 active SKUs each week.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45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9640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29640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811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647949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724274"/>
                            <a:ext cx="47625" cy="414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143375">
                                <a:moveTo>
                                  <a:pt x="47625" y="4116222"/>
                                </a:moveTo>
                                <a:lnTo>
                                  <a:pt x="27165" y="4095750"/>
                                </a:lnTo>
                                <a:lnTo>
                                  <a:pt x="20472" y="4095750"/>
                                </a:lnTo>
                                <a:lnTo>
                                  <a:pt x="0" y="4116222"/>
                                </a:lnTo>
                                <a:lnTo>
                                  <a:pt x="0" y="4119791"/>
                                </a:lnTo>
                                <a:lnTo>
                                  <a:pt x="0" y="4122915"/>
                                </a:lnTo>
                                <a:lnTo>
                                  <a:pt x="20472" y="4143375"/>
                                </a:lnTo>
                                <a:lnTo>
                                  <a:pt x="27165" y="4143375"/>
                                </a:lnTo>
                                <a:lnTo>
                                  <a:pt x="47625" y="4122915"/>
                                </a:lnTo>
                                <a:lnTo>
                                  <a:pt x="47625" y="411622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2725572"/>
                                </a:moveTo>
                                <a:lnTo>
                                  <a:pt x="27165" y="2705100"/>
                                </a:lnTo>
                                <a:lnTo>
                                  <a:pt x="20472" y="2705100"/>
                                </a:lnTo>
                                <a:lnTo>
                                  <a:pt x="0" y="2725572"/>
                                </a:lnTo>
                                <a:lnTo>
                                  <a:pt x="0" y="2729141"/>
                                </a:lnTo>
                                <a:lnTo>
                                  <a:pt x="0" y="2732265"/>
                                </a:lnTo>
                                <a:lnTo>
                                  <a:pt x="20472" y="2752725"/>
                                </a:lnTo>
                                <a:lnTo>
                                  <a:pt x="27165" y="2752725"/>
                                </a:lnTo>
                                <a:lnTo>
                                  <a:pt x="47625" y="2732265"/>
                                </a:lnTo>
                                <a:lnTo>
                                  <a:pt x="47625" y="272557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2397772"/>
                                </a:moveTo>
                                <a:lnTo>
                                  <a:pt x="31102" y="2381250"/>
                                </a:lnTo>
                                <a:lnTo>
                                  <a:pt x="16535" y="2381250"/>
                                </a:lnTo>
                                <a:lnTo>
                                  <a:pt x="0" y="2397772"/>
                                </a:lnTo>
                                <a:lnTo>
                                  <a:pt x="0" y="2400300"/>
                                </a:lnTo>
                                <a:lnTo>
                                  <a:pt x="0" y="2402827"/>
                                </a:lnTo>
                                <a:lnTo>
                                  <a:pt x="16535" y="2419350"/>
                                </a:lnTo>
                                <a:lnTo>
                                  <a:pt x="31102" y="2419350"/>
                                </a:lnTo>
                                <a:lnTo>
                                  <a:pt x="47625" y="2402827"/>
                                </a:lnTo>
                                <a:lnTo>
                                  <a:pt x="47625" y="239777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1325397"/>
                                </a:moveTo>
                                <a:lnTo>
                                  <a:pt x="27165" y="1304925"/>
                                </a:lnTo>
                                <a:lnTo>
                                  <a:pt x="20472" y="1304925"/>
                                </a:lnTo>
                                <a:lnTo>
                                  <a:pt x="0" y="1325397"/>
                                </a:lnTo>
                                <a:lnTo>
                                  <a:pt x="0" y="1328966"/>
                                </a:lnTo>
                                <a:lnTo>
                                  <a:pt x="0" y="1332090"/>
                                </a:lnTo>
                                <a:lnTo>
                                  <a:pt x="20472" y="1352550"/>
                                </a:lnTo>
                                <a:lnTo>
                                  <a:pt x="27165" y="1352550"/>
                                </a:lnTo>
                                <a:lnTo>
                                  <a:pt x="47625" y="1332090"/>
                                </a:lnTo>
                                <a:lnTo>
                                  <a:pt x="47625" y="1325397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677697"/>
                                </a:moveTo>
                                <a:lnTo>
                                  <a:pt x="27165" y="657225"/>
                                </a:lnTo>
                                <a:lnTo>
                                  <a:pt x="20472" y="657225"/>
                                </a:lnTo>
                                <a:lnTo>
                                  <a:pt x="0" y="677697"/>
                                </a:lnTo>
                                <a:lnTo>
                                  <a:pt x="0" y="681266"/>
                                </a:lnTo>
                                <a:lnTo>
                                  <a:pt x="0" y="684390"/>
                                </a:lnTo>
                                <a:lnTo>
                                  <a:pt x="20472" y="704850"/>
                                </a:lnTo>
                                <a:lnTo>
                                  <a:pt x="27165" y="704850"/>
                                </a:lnTo>
                                <a:lnTo>
                                  <a:pt x="47625" y="684390"/>
                                </a:lnTo>
                                <a:lnTo>
                                  <a:pt x="47625" y="677697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349910"/>
                                </a:moveTo>
                                <a:lnTo>
                                  <a:pt x="31102" y="333375"/>
                                </a:lnTo>
                                <a:lnTo>
                                  <a:pt x="16535" y="333375"/>
                                </a:lnTo>
                                <a:lnTo>
                                  <a:pt x="0" y="349910"/>
                                </a:lnTo>
                                <a:lnTo>
                                  <a:pt x="0" y="352425"/>
                                </a:lnTo>
                                <a:lnTo>
                                  <a:pt x="0" y="354952"/>
                                </a:lnTo>
                                <a:lnTo>
                                  <a:pt x="16535" y="371475"/>
                                </a:lnTo>
                                <a:lnTo>
                                  <a:pt x="31102" y="371475"/>
                                </a:lnTo>
                                <a:lnTo>
                                  <a:pt x="47625" y="354952"/>
                                </a:lnTo>
                                <a:lnTo>
                                  <a:pt x="47625" y="349910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0624" id="docshapegroup1" coordorigin="0,0" coordsize="11415,16860">
                <v:shape style="position:absolute;left:0;top:0;width:4095;height:16860" id="docshape2" coordorigin="0,0" coordsize="4095,16860" path="m4095,0l0,0,0,14640,0,16860,4095,16860,4095,14640,4095,0xe" filled="true" fillcolor="#664e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805" id="docshape7" coordorigin="780,7365" coordsize="75,2805" path="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170;width:7320;height:30" id="docshape8" filled="true" fillcolor="#664ea6" stroked="false">
                  <v:fill type="solid"/>
                </v:rect>
                <v:shape style="position:absolute;left:4664;top:5865;width:75;height:6525" id="docshape9" coordorigin="4665,5865" coordsize="75,6525" path="m4740,12347l4739,12342,4735,12333,4733,12329,4726,12322,4722,12320,4713,12316,4708,12315,4697,12315,4692,12316,4683,12320,4679,12322,4672,12329,4670,12333,4666,12342,4665,12347,4665,12353,4665,12358,4666,12363,4670,12372,4672,12376,4679,12383,4683,12385,4692,12389,4697,12390,4708,12390,4713,12389,4722,12385,4726,12383,4733,12376,4735,12372,4739,12363,4740,12358,4740,12347xm4740,11837l4739,11832,4735,11823,4733,11819,4726,11812,4722,11810,4713,11806,4708,11805,4697,11805,4692,11806,4683,11810,4679,11812,4672,11819,4670,11823,4666,11832,4665,11837,4665,11843,4665,11848,4666,11853,4670,11862,4672,11866,4679,11873,4683,11875,4692,11879,4697,11880,4708,11880,4713,11879,4722,11875,4726,11873,4733,11866,4735,11862,4739,11853,4740,11848,4740,11837xm4740,11327l4739,11322,4735,11313,4733,11309,4726,11302,4722,11300,4713,11296,4708,11295,4697,11295,4692,11296,4683,11300,4679,11302,4672,11309,4670,11313,4666,11322,4665,11327,4665,11333,4665,11338,4666,11343,4670,11352,4672,11356,4679,11363,4683,11365,4692,11369,4697,11370,4708,11370,4713,11369,4722,11365,4726,11363,4733,11356,4735,11352,4739,11343,4740,11338,4740,11327xm4740,10157l4739,10152,4735,10143,4733,10139,4726,10132,4722,10130,4713,10126,4708,10125,4697,10125,4692,10126,4683,10130,4679,10132,4672,10139,4670,10143,4666,10152,4665,10157,4665,10163,4665,10168,4666,10173,4670,10182,4672,10186,4679,10193,4683,10195,4692,10199,4697,10200,4708,10200,4713,10199,4722,10195,4726,10193,4733,10186,4735,10182,4739,10173,4740,10168,4740,10157xm4740,9641l4739,9637,4736,9630,4734,9627,4728,9621,4725,9619,4718,9616,4714,9615,4691,9615,4687,9616,4680,9619,4677,9621,4671,9627,4669,9630,4666,9637,4665,9641,4665,9645,4665,9649,4666,9653,4669,9660,4671,9663,4677,9669,4680,9671,4687,9674,4691,9675,4714,9675,4718,9674,4725,9671,4728,9669,4734,9663,4736,9660,4739,9653,4740,9649,4740,9641xm4740,9122l4739,9117,4735,9108,4733,9104,4726,9097,4722,9095,4713,9091,4708,9090,4697,9090,4692,9091,4683,9095,4679,9097,4672,9104,4670,9108,4666,9117,4665,9122,4665,9128,4665,9133,4666,9138,4670,9147,4672,9151,4679,9158,4683,9160,4692,9164,4697,9165,4708,9165,4713,9164,4722,9160,4726,9158,4733,9151,4735,9147,4739,9138,4740,9133,4740,9122xm4740,7952l4739,7947,4735,7938,4733,7934,4726,7927,4722,7925,4713,7921,4708,7920,4697,7920,4692,7921,4683,7925,4679,7927,4672,7934,4670,7938,4666,7947,4665,7952,4665,7958,4665,7963,4666,7968,4670,7977,4672,7981,4679,7988,4683,7990,4692,7994,4697,7995,4708,7995,4713,7994,4722,7990,4726,7988,4733,7981,4735,7977,4739,7968,4740,7963,4740,7952xm4740,7442l4739,7437,4735,7428,4733,7424,4726,7417,4722,7415,4713,7411,4708,7410,4697,7410,4692,7411,4683,7415,4679,7417,4672,7424,4670,7428,4666,7437,4665,7442,4665,7448,4665,7453,4666,7458,4670,7467,4672,7471,4679,7478,4683,7480,4692,7484,4697,7485,4708,7485,4713,7484,4722,7480,4726,7478,4733,7471,4735,7467,4739,7458,4740,7453,4740,7442xm4740,6932l4739,6927,4735,6918,4733,6914,4726,6907,4722,6905,4713,6901,4708,6900,4697,6900,4692,6901,4683,6905,4679,6907,4672,6914,4670,6918,4666,6927,4665,6932,4665,6938,4665,6943,4666,6948,4670,6957,4672,6961,4679,6968,4683,6970,4692,6974,4697,6975,4708,6975,4713,6974,4722,6970,4726,6968,4733,6961,4735,6957,4739,6948,4740,6943,4740,6932xm4740,6416l4739,6412,4736,6405,4734,6402,4728,6396,4725,6394,4718,6391,4714,6390,4691,6390,4687,6391,4680,6394,4677,6396,4671,6402,4669,6405,4666,6412,4665,6416,4665,6420,4665,6424,4666,6428,4669,6435,4671,6438,4677,6444,4680,6446,4687,6449,4691,6450,4714,6450,4718,6449,4725,6446,4728,6444,4734,6438,4736,6435,4739,6428,4740,6424,4740,6416xm4740,5897l4739,5892,4735,5883,4733,5879,4726,5872,4722,5870,4713,5866,4708,5865,4697,5865,4692,5866,4683,5870,4679,5872,4672,5879,4670,5883,4666,5892,4665,5897,4665,5903,4665,5908,4666,5913,4670,5922,4672,5926,4679,5933,4683,5935,4692,5939,4697,5940,4708,5940,4713,5939,4722,5935,4726,5933,4733,5926,4735,5922,4739,5913,4740,5908,4740,58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Warehouse</w:t>
      </w:r>
      <w:r>
        <w:rPr>
          <w:spacing w:val="-3"/>
          <w:sz w:val="18"/>
        </w:rPr>
        <w:t> </w:t>
      </w:r>
      <w:r>
        <w:rPr>
          <w:sz w:val="18"/>
        </w:rPr>
        <w:t>Associate</w:t>
      </w:r>
      <w:r>
        <w:rPr>
          <w:spacing w:val="8"/>
          <w:sz w:val="18"/>
        </w:rPr>
        <w:t> </w:t>
      </w:r>
      <w:r>
        <w:rPr>
          <w:sz w:val="18"/>
        </w:rPr>
        <w:t>|</w:t>
      </w:r>
      <w:r>
        <w:rPr>
          <w:spacing w:val="8"/>
          <w:sz w:val="18"/>
        </w:rPr>
        <w:t> </w:t>
      </w:r>
      <w:r>
        <w:rPr>
          <w:sz w:val="18"/>
        </w:rPr>
        <w:t>Bayou</w:t>
      </w:r>
      <w:r>
        <w:rPr>
          <w:spacing w:val="9"/>
          <w:sz w:val="18"/>
        </w:rPr>
        <w:t> </w:t>
      </w:r>
      <w:r>
        <w:rPr>
          <w:sz w:val="18"/>
        </w:rPr>
        <w:t>Meto</w:t>
      </w:r>
      <w:r>
        <w:rPr>
          <w:spacing w:val="8"/>
          <w:sz w:val="18"/>
        </w:rPr>
        <w:t> </w:t>
      </w:r>
      <w:r>
        <w:rPr>
          <w:sz w:val="18"/>
        </w:rPr>
        <w:t>Fulﬁllment</w:t>
      </w:r>
      <w:r>
        <w:rPr>
          <w:spacing w:val="9"/>
          <w:sz w:val="18"/>
        </w:rPr>
        <w:t> </w:t>
      </w:r>
      <w:r>
        <w:rPr>
          <w:sz w:val="18"/>
        </w:rPr>
        <w:t>Group,</w:t>
      </w:r>
      <w:r>
        <w:rPr>
          <w:spacing w:val="8"/>
          <w:sz w:val="18"/>
        </w:rPr>
        <w:t> </w:t>
      </w:r>
      <w:r>
        <w:rPr>
          <w:sz w:val="18"/>
        </w:rPr>
        <w:t>Newport,</w:t>
      </w:r>
      <w:r>
        <w:rPr>
          <w:spacing w:val="9"/>
          <w:sz w:val="18"/>
        </w:rPr>
        <w:t> </w:t>
      </w:r>
      <w:r>
        <w:rPr>
          <w:sz w:val="18"/>
        </w:rPr>
        <w:t>AR</w:t>
      </w:r>
      <w:r>
        <w:rPr>
          <w:spacing w:val="8"/>
          <w:sz w:val="18"/>
        </w:rPr>
        <w:t> </w:t>
      </w:r>
      <w:r>
        <w:rPr>
          <w:sz w:val="18"/>
        </w:rPr>
        <w:t>|</w:t>
      </w:r>
      <w:r>
        <w:rPr>
          <w:spacing w:val="9"/>
          <w:sz w:val="18"/>
        </w:rPr>
        <w:t> </w:t>
      </w:r>
      <w:r>
        <w:rPr>
          <w:sz w:val="18"/>
        </w:rPr>
        <w:t>2020</w:t>
      </w:r>
      <w:r>
        <w:rPr>
          <w:spacing w:val="8"/>
          <w:sz w:val="18"/>
        </w:rPr>
        <w:t> </w:t>
      </w:r>
      <w:r>
        <w:rPr>
          <w:sz w:val="18"/>
        </w:rPr>
        <w:t>–</w:t>
      </w:r>
      <w:r>
        <w:rPr>
          <w:spacing w:val="9"/>
          <w:sz w:val="18"/>
        </w:rPr>
        <w:t> </w:t>
      </w:r>
      <w:r>
        <w:rPr>
          <w:spacing w:val="-4"/>
          <w:sz w:val="18"/>
        </w:rPr>
        <w:t>2021</w:t>
      </w:r>
    </w:p>
    <w:p>
      <w:pPr>
        <w:pStyle w:val="BodyText"/>
        <w:spacing w:before="107"/>
      </w:pPr>
    </w:p>
    <w:p>
      <w:pPr>
        <w:pStyle w:val="BodyText"/>
        <w:spacing w:line="273" w:lineRule="auto"/>
        <w:ind w:left="4540"/>
      </w:pPr>
      <w:r>
        <w:rPr>
          <w:w w:val="105"/>
        </w:rPr>
        <w:t>Packed and shipped 8,410 packages in the ﬁrst 12 months by assembling cartons, inserting dunnage, and sealing cases on a 6-station conveyor line.</w:t>
      </w:r>
    </w:p>
    <w:p>
      <w:pPr>
        <w:pStyle w:val="BodyText"/>
        <w:spacing w:line="273" w:lineRule="auto" w:before="90"/>
        <w:ind w:left="4540"/>
      </w:pPr>
      <w:r>
        <w:rPr>
          <w:w w:val="105"/>
        </w:rPr>
        <w:t>Sorted incoming stock into FIFO-compliant bin rows using a pallet jack, so older lots shipped ﬁrst.</w:t>
      </w:r>
    </w:p>
    <w:p>
      <w:pPr>
        <w:pStyle w:val="BodyText"/>
        <w:spacing w:line="273" w:lineRule="auto" w:before="91"/>
        <w:ind w:left="4540" w:right="106"/>
      </w:pPr>
      <w:r>
        <w:rPr>
          <w:w w:val="105"/>
        </w:rPr>
        <w:t>Wiped down containers, supply carts, and work surfaces between product changeovers using sanitizing solution and microﬁber cloths.</w:t>
      </w:r>
    </w:p>
    <w:p>
      <w:pPr>
        <w:pStyle w:val="Heading1"/>
        <w:spacing w:before="266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Associate</w:t>
      </w:r>
      <w:r>
        <w:rPr>
          <w:spacing w:val="12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Applied</w:t>
      </w:r>
      <w:r>
        <w:rPr>
          <w:spacing w:val="13"/>
          <w:sz w:val="18"/>
        </w:rPr>
        <w:t> </w:t>
      </w:r>
      <w:r>
        <w:rPr>
          <w:sz w:val="18"/>
        </w:rPr>
        <w:t>Science</w:t>
      </w:r>
      <w:r>
        <w:rPr>
          <w:spacing w:val="12"/>
          <w:sz w:val="18"/>
        </w:rPr>
        <w:t> </w:t>
      </w:r>
      <w:r>
        <w:rPr>
          <w:sz w:val="18"/>
        </w:rPr>
        <w:t>(AAS)</w:t>
      </w:r>
      <w:r>
        <w:rPr>
          <w:spacing w:val="13"/>
          <w:sz w:val="18"/>
        </w:rPr>
        <w:t> </w:t>
      </w:r>
      <w:r>
        <w:rPr>
          <w:sz w:val="18"/>
        </w:rPr>
        <w:t>General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Technology</w:t>
      </w:r>
    </w:p>
    <w:p>
      <w:pPr>
        <w:pStyle w:val="BodyText"/>
        <w:spacing w:before="37"/>
        <w:ind w:left="4001"/>
      </w:pPr>
      <w:r>
        <w:rPr>
          <w:w w:val="105"/>
        </w:rPr>
        <w:t>Arkansas</w:t>
      </w:r>
      <w:r>
        <w:rPr>
          <w:spacing w:val="-9"/>
          <w:w w:val="105"/>
        </w:rPr>
        <w:t> </w:t>
      </w:r>
      <w:r>
        <w:rPr>
          <w:w w:val="105"/>
        </w:rPr>
        <w:t>State</w:t>
      </w:r>
      <w:r>
        <w:rPr>
          <w:spacing w:val="-9"/>
          <w:w w:val="105"/>
        </w:rPr>
        <w:t> </w:t>
      </w:r>
      <w:r>
        <w:rPr>
          <w:w w:val="105"/>
        </w:rPr>
        <w:t>University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w w:val="105"/>
        </w:rPr>
        <w:t>Newport,</w:t>
      </w:r>
      <w:r>
        <w:rPr>
          <w:spacing w:val="-9"/>
          <w:w w:val="105"/>
        </w:rPr>
        <w:t> </w:t>
      </w:r>
      <w:r>
        <w:rPr>
          <w:w w:val="105"/>
        </w:rPr>
        <w:t>Newport,</w:t>
      </w:r>
      <w:r>
        <w:rPr>
          <w:spacing w:val="-8"/>
          <w:w w:val="105"/>
        </w:rPr>
        <w:t> </w:t>
      </w:r>
      <w:r>
        <w:rPr>
          <w:w w:val="105"/>
        </w:rPr>
        <w:t>AR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2018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lise.meht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2026-10-10T08:55:01Z</dcterms:created>
  <dcterms:modified xsi:type="dcterms:W3CDTF">2026-10-10T08:55:01Z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