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Mina</w:t>
      </w:r>
      <w:r>
        <w:rPr>
          <w:b/>
          <w:color w:val="FFFFFF"/>
          <w:spacing w:val="33"/>
          <w:sz w:val="74"/>
        </w:rPr>
        <w:t> </w:t>
      </w:r>
      <w:r>
        <w:rPr>
          <w:color w:val="FFFFFF"/>
          <w:spacing w:val="-2"/>
          <w:sz w:val="74"/>
        </w:rPr>
        <w:t>Velasquez</w:t>
      </w:r>
    </w:p>
    <w:p>
      <w:pPr>
        <w:pStyle w:val="Heading1"/>
      </w:pPr>
      <w:r>
        <w:rPr>
          <w:color w:val="FFFFFF"/>
        </w:rPr>
        <w:t>Human</w:t>
      </w:r>
      <w:r>
        <w:rPr>
          <w:color w:val="FFFFFF"/>
          <w:spacing w:val="2"/>
        </w:rPr>
        <w:t> </w:t>
      </w:r>
      <w:r>
        <w:rPr>
          <w:color w:val="FFFFFF"/>
        </w:rPr>
        <w:t>Services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Assistant</w:t>
      </w:r>
    </w:p>
    <w:p>
      <w:pPr>
        <w:pStyle w:val="BodyText"/>
        <w:spacing w:line="268" w:lineRule="auto" w:before="174"/>
        <w:ind w:left="3867" w:right="125"/>
      </w:pPr>
      <w:r>
        <w:rPr>
          <w:color w:val="FFFFFF"/>
          <w:w w:val="105"/>
        </w:rPr>
        <w:t>Human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services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referrals, developing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behavioral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management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plans,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community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outreach programming.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Coordinated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23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referrals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monthly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housing,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food assistance,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mental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health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agencies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while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maintaining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updated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care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plans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31 clients in case management software.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6"/>
        <w:rPr>
          <w:b/>
          <w:sz w:val="20"/>
        </w:rPr>
      </w:pPr>
    </w:p>
    <w:p>
      <w:pPr>
        <w:pStyle w:val="BodyText"/>
        <w:spacing w:line="168" w:lineRule="exact"/>
        <w:ind w:left="686"/>
      </w:pPr>
      <w:r>
        <w:rPr>
          <w:w w:val="105"/>
        </w:rPr>
        <w:t>(620)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6"/>
        <w:ind w:left="35"/>
      </w:pPr>
      <w:r>
        <w:rPr>
          <w:w w:val="105"/>
        </w:rPr>
        <w:t>HUMAN SERVICES</w:t>
      </w:r>
      <w:r>
        <w:rPr>
          <w:spacing w:val="-5"/>
          <w:w w:val="105"/>
        </w:rPr>
        <w:t> </w:t>
      </w:r>
      <w:r>
        <w:rPr>
          <w:w w:val="105"/>
        </w:rPr>
        <w:t>ASSISTANT </w:t>
      </w:r>
      <w:r>
        <w:rPr>
          <w:w w:val="105"/>
          <w:position w:val="2"/>
        </w:rPr>
        <w:t>| </w:t>
      </w:r>
      <w:r>
        <w:rPr>
          <w:w w:val="105"/>
        </w:rPr>
        <w:t>SMOKY HILL</w:t>
      </w:r>
      <w:r>
        <w:rPr>
          <w:spacing w:val="-1"/>
          <w:w w:val="105"/>
        </w:rPr>
        <w:t> </w:t>
      </w:r>
      <w:r>
        <w:rPr>
          <w:w w:val="105"/>
        </w:rPr>
        <w:t>COMMUNITY</w:t>
      </w:r>
      <w:r>
        <w:rPr>
          <w:spacing w:val="-8"/>
          <w:w w:val="105"/>
        </w:rPr>
        <w:t> </w:t>
      </w:r>
      <w:r>
        <w:rPr>
          <w:w w:val="105"/>
        </w:rPr>
        <w:t>AID CENTER, MCPHERSON, KS</w:t>
      </w:r>
    </w:p>
    <w:p>
      <w:pPr>
        <w:pStyle w:val="BodyText"/>
        <w:spacing w:before="1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993" w:space="1578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mina.velasquez@exampl </w:t>
      </w:r>
      <w:r>
        <w:rPr>
          <w:spacing w:val="-2"/>
          <w:w w:val="105"/>
        </w:rPr>
        <w:t>e.com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McPherson,</w:t>
      </w:r>
      <w:r>
        <w:rPr>
          <w:spacing w:val="9"/>
          <w:w w:val="105"/>
        </w:rPr>
        <w:t> </w:t>
      </w:r>
      <w:r>
        <w:rPr>
          <w:w w:val="105"/>
        </w:rPr>
        <w:t>KS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51" w:after="0"/>
        <w:ind w:left="333" w:right="18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Completed 47 annual training hours covering HIPAA compliance, behavioral management techniques, and crisis de-escalation protocols.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199" w:hanging="298"/>
        <w:jc w:val="left"/>
        <w:rPr>
          <w:sz w:val="18"/>
        </w:rPr>
      </w:pPr>
      <w:r>
        <w:rPr>
          <w:w w:val="105"/>
          <w:sz w:val="18"/>
        </w:rPr>
        <w:t>Coordinated an average of 23 referrals monthly to housing, food assistance, 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mental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agencies,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wait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initial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9</w:t>
      </w:r>
    </w:p>
    <w:p>
      <w:pPr>
        <w:pStyle w:val="BodyText"/>
        <w:spacing w:before="26"/>
        <w:ind w:left="333"/>
      </w:pPr>
      <w:r>
        <w:rPr>
          <w:w w:val="105"/>
        </w:rPr>
        <w:t>days</w:t>
      </w:r>
      <w:r>
        <w:rPr>
          <w:spacing w:val="9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4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2" w:after="0"/>
        <w:ind w:left="333" w:right="175" w:hanging="298"/>
        <w:jc w:val="left"/>
        <w:rPr>
          <w:sz w:val="18"/>
        </w:rPr>
      </w:pPr>
      <w:r>
        <w:rPr>
          <w:w w:val="105"/>
          <w:sz w:val="18"/>
        </w:rPr>
        <w:t>Developed behavioral management and care plans for 31 clients, updating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goals in case management software within 72 hours of each review meeting.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350" w:hanging="298"/>
        <w:jc w:val="left"/>
        <w:rPr>
          <w:sz w:val="18"/>
        </w:rPr>
      </w:pPr>
      <w:r>
        <w:rPr>
          <w:w w:val="105"/>
          <w:sz w:val="18"/>
        </w:rPr>
        <w:t>Engaged 146 community members at 4 quarterly resource fairs by staffing information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tables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distributing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printed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guides.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283"/>
          <w:cols w:num="2" w:equalWidth="0">
            <w:col w:w="2841" w:space="972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74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Case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software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4"/>
          <w:w w:val="105"/>
          <w:sz w:val="18"/>
        </w:rPr>
        <w:t>Word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0" w:after="0"/>
        <w:ind w:left="537" w:right="355" w:hanging="298"/>
        <w:jc w:val="left"/>
        <w:rPr>
          <w:sz w:val="18"/>
        </w:rPr>
      </w:pPr>
      <w:r>
        <w:rPr>
          <w:w w:val="105"/>
          <w:sz w:val="18"/>
        </w:rPr>
        <w:t>Behavioral management </w:t>
      </w:r>
      <w:r>
        <w:rPr>
          <w:spacing w:val="-2"/>
          <w:w w:val="105"/>
          <w:sz w:val="18"/>
        </w:rPr>
        <w:t>planning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2"/>
      </w:pPr>
    </w:p>
    <w:p>
      <w:pPr>
        <w:pStyle w:val="BodyText"/>
        <w:spacing w:line="259" w:lineRule="auto"/>
        <w:ind w:left="240" w:right="359"/>
      </w:pPr>
      <w:r>
        <w:rPr>
          <w:w w:val="105"/>
        </w:rPr>
        <w:t>COMMUNITY SERVICES</w:t>
      </w:r>
      <w:r>
        <w:rPr>
          <w:spacing w:val="-5"/>
          <w:w w:val="105"/>
        </w:rPr>
        <w:t> </w:t>
      </w:r>
      <w:r>
        <w:rPr>
          <w:w w:val="105"/>
        </w:rPr>
        <w:t>AIDE </w:t>
      </w:r>
      <w:r>
        <w:rPr>
          <w:w w:val="105"/>
          <w:position w:val="2"/>
        </w:rPr>
        <w:t>| </w:t>
      </w:r>
      <w:r>
        <w:rPr>
          <w:w w:val="105"/>
        </w:rPr>
        <w:t>PRAIRIE BEND FAMILY RESOURCE CENTER, HUTCHINSON, KS</w:t>
      </w:r>
    </w:p>
    <w:p>
      <w:pPr>
        <w:pStyle w:val="BodyText"/>
        <w:spacing w:before="1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95" w:space="371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113" w:after="0"/>
        <w:ind w:left="537" w:right="556" w:hanging="298"/>
        <w:jc w:val="left"/>
        <w:rPr>
          <w:sz w:val="18"/>
        </w:rPr>
      </w:pPr>
      <w:r>
        <w:rPr>
          <w:w w:val="105"/>
          <w:sz w:val="18"/>
        </w:rPr>
        <w:t>Community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referral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43" w:after="0"/>
        <w:ind w:left="536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Client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interviewing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Care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plan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Crisis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de-</w:t>
      </w:r>
      <w:r>
        <w:rPr>
          <w:spacing w:val="-2"/>
          <w:w w:val="105"/>
          <w:sz w:val="18"/>
        </w:rPr>
        <w:t>escalation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0" w:after="0"/>
        <w:ind w:left="537" w:right="21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Referred individuals to public and private agencies for food, utility,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transportation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assistance,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17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referrals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Excel.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168" w:hanging="298"/>
        <w:jc w:val="left"/>
        <w:rPr>
          <w:sz w:val="18"/>
        </w:rPr>
      </w:pPr>
      <w:r>
        <w:rPr>
          <w:w w:val="105"/>
          <w:sz w:val="18"/>
        </w:rPr>
        <w:t>Engaged 89 community members during a back-to-school supply drive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organizing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volunteer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distributing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240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supply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kits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679" w:hanging="298"/>
        <w:jc w:val="left"/>
        <w:rPr>
          <w:sz w:val="18"/>
        </w:rPr>
      </w:pPr>
      <w:r>
        <w:rPr>
          <w:w w:val="105"/>
          <w:sz w:val="18"/>
        </w:rPr>
        <w:t>Demonstrated proper use and care of shared laundry and kitchen equipment for 14 tenant families, conducting walk-through orientations</w:t>
      </w:r>
    </w:p>
    <w:p>
      <w:pPr>
        <w:pStyle w:val="BodyText"/>
        <w:spacing w:before="27"/>
        <w:ind w:left="537"/>
      </w:pPr>
      <w:r>
        <w:rPr>
          <w:w w:val="105"/>
        </w:rPr>
        <w:t>lasting</w:t>
      </w:r>
      <w:r>
        <w:rPr>
          <w:spacing w:val="13"/>
          <w:w w:val="105"/>
        </w:rPr>
        <w:t> </w:t>
      </w:r>
      <w:r>
        <w:rPr>
          <w:w w:val="105"/>
        </w:rPr>
        <w:t>35</w:t>
      </w:r>
      <w:r>
        <w:rPr>
          <w:spacing w:val="14"/>
          <w:w w:val="105"/>
        </w:rPr>
        <w:t> </w:t>
      </w:r>
      <w:r>
        <w:rPr>
          <w:w w:val="105"/>
        </w:rPr>
        <w:t>minutes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each.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737" w:space="871"/>
            <w:col w:w="7321"/>
          </w:cols>
        </w:sectPr>
      </w:pPr>
    </w:p>
    <w:p>
      <w:pPr>
        <w:pStyle w:val="Heading2"/>
        <w:spacing w:before="101"/>
        <w:ind w:left="36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20674"/>
                            <a:ext cx="1962149" cy="1955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256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5" o:title=""/>
                </v:shape>
                <v:shape style="position:absolute;left:945;top:6120;width:261;height:300" type="#_x0000_t75" id="docshape6" stroked="false">
                  <v:imagedata r:id="rId6" o:title=""/>
                </v:shape>
                <v:shape style="position:absolute;left:945;top:6765;width:261;height:255" type="#_x0000_t75" id="docshape7" stroked="false">
                  <v:imagedata r:id="rId7" o:title=""/>
                </v:shape>
                <v:shape style="position:absolute;left:660;top:505;width:3090;height:308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3902" w:val="left" w:leader="none"/>
          <w:tab w:pos="3904" w:val="left" w:leader="none"/>
        </w:tabs>
        <w:spacing w:line="192" w:lineRule="auto" w:before="155" w:after="0"/>
        <w:ind w:left="3904" w:right="148" w:hanging="298"/>
        <w:jc w:val="left"/>
        <w:rPr>
          <w:sz w:val="18"/>
        </w:rPr>
      </w:pPr>
      <w:r>
        <w:rPr>
          <w:w w:val="105"/>
          <w:sz w:val="18"/>
        </w:rPr>
        <w:t>Bachelor of General Studies (BGS) in Human Services concentration, Fort Hays State University, Hays, KS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2020 – 2024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2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3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4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2026-10-11T00:49:51Z</dcterms:created>
  <dcterms:modified xsi:type="dcterms:W3CDTF">2026-10-11T00:49:51Z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