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line="804" w:lineRule="exact" w:before="0"/>
        <w:ind w:left="4332" w:right="54" w:firstLine="0"/>
        <w:jc w:val="center"/>
        <w:rPr>
          <w:sz w:val="74"/>
        </w:rPr>
      </w:pPr>
      <w:r>
        <w:rPr>
          <w:b/>
          <w:color w:val="FFFFFF"/>
          <w:spacing w:val="11"/>
          <w:sz w:val="74"/>
        </w:rPr>
        <w:t>Eliza</w:t>
      </w:r>
      <w:r>
        <w:rPr>
          <w:b/>
          <w:color w:val="FFFFFF"/>
          <w:spacing w:val="31"/>
          <w:sz w:val="74"/>
        </w:rPr>
        <w:t> </w:t>
      </w:r>
      <w:r>
        <w:rPr>
          <w:color w:val="FFFFFF"/>
          <w:spacing w:val="9"/>
          <w:sz w:val="74"/>
        </w:rPr>
        <w:t>Kapoor</w:t>
      </w:r>
    </w:p>
    <w:p>
      <w:pPr>
        <w:pStyle w:val="Heading2"/>
      </w:pPr>
      <w:r>
        <w:rPr>
          <w:color w:val="FFFFFF"/>
          <w:spacing w:val="11"/>
        </w:rPr>
        <w:t>Senior</w:t>
      </w:r>
      <w:r>
        <w:rPr>
          <w:color w:val="FFFFFF"/>
          <w:spacing w:val="43"/>
        </w:rPr>
        <w:t> </w:t>
      </w:r>
      <w:r>
        <w:rPr>
          <w:color w:val="FFFFFF"/>
          <w:spacing w:val="11"/>
        </w:rPr>
        <w:t>Sales</w:t>
      </w:r>
      <w:r>
        <w:rPr>
          <w:color w:val="FFFFFF"/>
          <w:spacing w:val="44"/>
        </w:rPr>
        <w:t> </w:t>
      </w:r>
      <w:r>
        <w:rPr>
          <w:color w:val="FFFFFF"/>
          <w:spacing w:val="10"/>
        </w:rPr>
        <w:t>Engineer</w:t>
      </w:r>
    </w:p>
    <w:p>
      <w:pPr>
        <w:pStyle w:val="BodyText"/>
        <w:spacing w:before="28"/>
        <w:rPr>
          <w:b/>
          <w:sz w:val="20"/>
        </w:rPr>
      </w:pPr>
    </w:p>
    <w:p>
      <w:pPr>
        <w:spacing w:line="273" w:lineRule="auto" w:before="0"/>
        <w:ind w:left="4332" w:right="39" w:firstLine="0"/>
        <w:jc w:val="center"/>
        <w:rPr>
          <w:sz w:val="16"/>
        </w:rPr>
      </w:pPr>
      <w:r>
        <w:rPr>
          <w:color w:val="FFFFFF"/>
          <w:w w:val="105"/>
          <w:sz w:val="16"/>
        </w:rPr>
        <w:t>Bringing 11 years of experience in technical sales across industrial automation,</w:t>
      </w:r>
      <w:r>
        <w:rPr>
          <w:color w:val="FFFFFF"/>
          <w:spacing w:val="40"/>
          <w:w w:val="105"/>
          <w:sz w:val="16"/>
        </w:rPr>
        <w:t> </w:t>
      </w:r>
      <w:r>
        <w:rPr>
          <w:color w:val="FFFFFF"/>
          <w:w w:val="105"/>
          <w:sz w:val="16"/>
        </w:rPr>
        <w:t>instrumentation, and control systems, with RFP responses for industrial and municipal</w:t>
      </w:r>
      <w:r>
        <w:rPr>
          <w:color w:val="FFFFFF"/>
          <w:spacing w:val="40"/>
          <w:w w:val="105"/>
          <w:sz w:val="16"/>
        </w:rPr>
        <w:t> </w:t>
      </w:r>
      <w:r>
        <w:rPr>
          <w:color w:val="FFFFFF"/>
          <w:w w:val="105"/>
          <w:sz w:val="16"/>
        </w:rPr>
        <w:t>clients winning $2.58M in combined contract value over the past fiscal year. Skilled in</w:t>
      </w:r>
      <w:r>
        <w:rPr>
          <w:color w:val="FFFFFF"/>
          <w:spacing w:val="40"/>
          <w:w w:val="105"/>
          <w:sz w:val="16"/>
        </w:rPr>
        <w:t> </w:t>
      </w:r>
      <w:r>
        <w:rPr>
          <w:color w:val="FFFFFF"/>
          <w:w w:val="105"/>
          <w:sz w:val="16"/>
        </w:rPr>
        <w:t>building tailored proof-of-value environments that raised POV success rates from 51% to</w:t>
      </w:r>
      <w:r>
        <w:rPr>
          <w:color w:val="FFFFFF"/>
          <w:spacing w:val="80"/>
          <w:w w:val="105"/>
          <w:sz w:val="16"/>
        </w:rPr>
        <w:t> </w:t>
      </w:r>
      <w:r>
        <w:rPr>
          <w:color w:val="FFFFFF"/>
          <w:w w:val="105"/>
          <w:sz w:val="16"/>
        </w:rPr>
        <w:t>67.4%, with deep proficiency in Salesforce, HubSpot, and AutoCAD across multi-state</w:t>
      </w:r>
      <w:r>
        <w:rPr>
          <w:color w:val="FFFFFF"/>
          <w:spacing w:val="40"/>
          <w:w w:val="105"/>
          <w:sz w:val="16"/>
        </w:rPr>
        <w:t> </w:t>
      </w:r>
      <w:r>
        <w:rPr>
          <w:color w:val="FFFFFF"/>
          <w:spacing w:val="-2"/>
          <w:w w:val="105"/>
          <w:sz w:val="16"/>
        </w:rPr>
        <w:t>territories.</w:t>
      </w:r>
    </w:p>
    <w:p>
      <w:pPr>
        <w:pStyle w:val="BodyText"/>
        <w:rPr>
          <w:sz w:val="20"/>
        </w:rPr>
      </w:pPr>
    </w:p>
    <w:p>
      <w:pPr>
        <w:pStyle w:val="BodyText"/>
        <w:spacing w:before="139"/>
        <w:rPr>
          <w:sz w:val="20"/>
        </w:rPr>
      </w:pPr>
    </w:p>
    <w:p>
      <w:pPr>
        <w:pStyle w:val="BodyText"/>
        <w:spacing w:after="0"/>
        <w:rPr>
          <w:sz w:val="20"/>
        </w:rPr>
        <w:sectPr>
          <w:type w:val="continuous"/>
          <w:pgSz w:w="11920" w:h="16860"/>
          <w:pgMar w:top="580" w:bottom="280" w:left="283" w:right="425"/>
        </w:sectPr>
      </w:pPr>
    </w:p>
    <w:p>
      <w:pPr>
        <w:pStyle w:val="BodyText"/>
        <w:spacing w:before="129"/>
      </w:pPr>
    </w:p>
    <w:p>
      <w:pPr>
        <w:pStyle w:val="Heading1"/>
      </w:pPr>
      <w:r>
        <w:rPr>
          <w:smallCaps/>
          <w:color w:val="FFFFFF"/>
        </w:rPr>
        <w:t>Contact</w:t>
      </w:r>
      <w:r>
        <w:rPr>
          <w:smallCaps/>
          <w:color w:val="FFFFFF"/>
          <w:spacing w:val="37"/>
        </w:rPr>
        <w:t> </w:t>
      </w:r>
      <w:r>
        <w:rPr>
          <w:smallCaps/>
          <w:color w:val="FFFFFF"/>
          <w:spacing w:val="-2"/>
        </w:rPr>
        <w:t>information</w:t>
      </w:r>
    </w:p>
    <w:p>
      <w:pPr>
        <w:pStyle w:val="BodyText"/>
        <w:spacing w:before="13"/>
        <w:rPr>
          <w:b/>
        </w:rPr>
      </w:pPr>
    </w:p>
    <w:p>
      <w:pPr>
        <w:pStyle w:val="BodyText"/>
        <w:ind w:left="758"/>
      </w:pPr>
      <w:r>
        <w:rPr>
          <w:color w:val="FFFFFF"/>
        </w:rPr>
        <w:t>(605)</w:t>
      </w:r>
      <w:r>
        <w:rPr>
          <w:color w:val="FFFFFF"/>
          <w:spacing w:val="16"/>
        </w:rPr>
        <w:t> </w:t>
      </w:r>
      <w:r>
        <w:rPr>
          <w:color w:val="FFFFFF"/>
        </w:rPr>
        <w:t>555-</w:t>
      </w:r>
      <w:r>
        <w:rPr>
          <w:color w:val="FFFFFF"/>
          <w:spacing w:val="-4"/>
        </w:rPr>
        <w:t>0132</w:t>
      </w:r>
    </w:p>
    <w:p>
      <w:pPr>
        <w:pStyle w:val="BodyText"/>
        <w:spacing w:before="51"/>
      </w:pPr>
    </w:p>
    <w:p>
      <w:pPr>
        <w:pStyle w:val="BodyText"/>
        <w:spacing w:line="540" w:lineRule="auto"/>
        <w:ind w:left="758"/>
      </w:pPr>
      <w:hyperlink r:id="rId5">
        <w:r>
          <w:rPr>
            <w:color w:val="FFFFFF"/>
            <w:spacing w:val="-2"/>
          </w:rPr>
          <w:t>eliza.kapoor@example.com</w:t>
        </w:r>
      </w:hyperlink>
      <w:r>
        <w:rPr>
          <w:color w:val="FFFFFF"/>
          <w:spacing w:val="-2"/>
        </w:rPr>
        <w:t> </w:t>
      </w:r>
      <w:r>
        <w:rPr>
          <w:color w:val="FFFFFF"/>
          <w:w w:val="105"/>
        </w:rPr>
        <w:t>Watertown, SD 12345</w:t>
      </w:r>
    </w:p>
    <w:p>
      <w:pPr>
        <w:pStyle w:val="Heading1"/>
        <w:spacing w:before="51"/>
      </w:pPr>
      <w:r>
        <w:rPr>
          <w:smallCaps/>
          <w:color w:val="FFFFFF"/>
          <w:spacing w:val="-2"/>
          <w:w w:val="105"/>
        </w:rPr>
        <w:t>Education</w:t>
      </w:r>
    </w:p>
    <w:p>
      <w:pPr>
        <w:spacing w:before="174"/>
        <w:ind w:left="572" w:right="0" w:firstLine="0"/>
        <w:jc w:val="left"/>
        <w:rPr>
          <w:b/>
          <w:sz w:val="18"/>
        </w:rPr>
      </w:pPr>
      <w:r>
        <w:rPr>
          <w:b/>
          <w:color w:val="FFFFFF"/>
          <w:sz w:val="18"/>
        </w:rPr>
        <w:t>BS</w:t>
      </w:r>
      <w:r>
        <w:rPr>
          <w:b/>
          <w:color w:val="FFFFFF"/>
          <w:spacing w:val="13"/>
          <w:sz w:val="18"/>
        </w:rPr>
        <w:t> </w:t>
      </w:r>
      <w:r>
        <w:rPr>
          <w:b/>
          <w:color w:val="FFFFFF"/>
          <w:sz w:val="18"/>
        </w:rPr>
        <w:t>IN</w:t>
      </w:r>
      <w:r>
        <w:rPr>
          <w:b/>
          <w:color w:val="FFFFFF"/>
          <w:spacing w:val="14"/>
          <w:sz w:val="18"/>
        </w:rPr>
        <w:t> </w:t>
      </w:r>
      <w:r>
        <w:rPr>
          <w:b/>
          <w:color w:val="FFFFFF"/>
          <w:sz w:val="18"/>
        </w:rPr>
        <w:t>MECHANICAL</w:t>
      </w:r>
      <w:r>
        <w:rPr>
          <w:b/>
          <w:color w:val="FFFFFF"/>
          <w:spacing w:val="11"/>
          <w:sz w:val="18"/>
        </w:rPr>
        <w:t> </w:t>
      </w:r>
      <w:r>
        <w:rPr>
          <w:b/>
          <w:color w:val="FFFFFF"/>
          <w:spacing w:val="-2"/>
          <w:sz w:val="18"/>
        </w:rPr>
        <w:t>ENGINEERING</w:t>
      </w:r>
    </w:p>
    <w:p>
      <w:pPr>
        <w:spacing w:line="268" w:lineRule="auto" w:before="33"/>
        <w:ind w:left="572" w:right="0" w:firstLine="0"/>
        <w:jc w:val="left"/>
        <w:rPr>
          <w:b/>
          <w:sz w:val="18"/>
        </w:rPr>
      </w:pPr>
      <w:r>
        <w:rPr>
          <w:b/>
          <w:color w:val="FFFFFF"/>
          <w:w w:val="105"/>
          <w:sz w:val="18"/>
        </w:rPr>
        <w:t>| SOUTH DAKOTA SCHOOL OF </w:t>
      </w:r>
      <w:r>
        <w:rPr>
          <w:b/>
          <w:color w:val="FFFFFF"/>
          <w:sz w:val="18"/>
        </w:rPr>
        <w:t>MINES AND TECHNOLOGY, RAPID </w:t>
      </w:r>
      <w:r>
        <w:rPr>
          <w:b/>
          <w:color w:val="FFFFFF"/>
          <w:w w:val="105"/>
          <w:sz w:val="18"/>
        </w:rPr>
        <w:t>CITY, SD | 2011 - 2015</w:t>
      </w:r>
    </w:p>
    <w:p>
      <w:pPr>
        <w:pStyle w:val="BodyText"/>
        <w:spacing w:before="50"/>
        <w:rPr>
          <w:b/>
        </w:rPr>
      </w:pPr>
    </w:p>
    <w:p>
      <w:pPr>
        <w:pStyle w:val="Heading1"/>
      </w:pPr>
      <w:r>
        <w:rPr>
          <w:smallCaps/>
          <w:color w:val="FFFFFF"/>
          <w:w w:val="105"/>
        </w:rPr>
        <w:t>Key</w:t>
      </w:r>
      <w:r>
        <w:rPr>
          <w:smallCaps/>
          <w:color w:val="FFFFFF"/>
          <w:spacing w:val="-2"/>
          <w:w w:val="105"/>
        </w:rPr>
        <w:t> skills</w:t>
      </w:r>
    </w:p>
    <w:p>
      <w:pPr>
        <w:spacing w:line="381" w:lineRule="auto" w:before="160"/>
        <w:ind w:left="572" w:right="1567" w:firstLine="0"/>
        <w:jc w:val="left"/>
        <w:rPr>
          <w:b/>
          <w:sz w:val="18"/>
        </w:rPr>
      </w:pPr>
      <w:r>
        <w:rPr>
          <w:b/>
          <w:color w:val="FFFFFF"/>
          <w:spacing w:val="-2"/>
          <w:w w:val="105"/>
          <w:sz w:val="18"/>
        </w:rPr>
        <w:t>Salesforce HubSpot AutoCAD Microsoft</w:t>
      </w:r>
      <w:r>
        <w:rPr>
          <w:b/>
          <w:color w:val="FFFFFF"/>
          <w:spacing w:val="-12"/>
          <w:w w:val="105"/>
          <w:sz w:val="18"/>
        </w:rPr>
        <w:t> </w:t>
      </w:r>
      <w:r>
        <w:rPr>
          <w:b/>
          <w:color w:val="FFFFFF"/>
          <w:spacing w:val="-2"/>
          <w:w w:val="105"/>
          <w:sz w:val="18"/>
        </w:rPr>
        <w:t>Excel</w:t>
      </w:r>
    </w:p>
    <w:p>
      <w:pPr>
        <w:spacing w:line="381" w:lineRule="auto" w:before="0"/>
        <w:ind w:left="572" w:right="541" w:firstLine="0"/>
        <w:jc w:val="left"/>
        <w:rPr>
          <w:b/>
          <w:sz w:val="18"/>
        </w:rPr>
      </w:pPr>
      <w:r>
        <w:rPr>
          <w:b/>
          <w:color w:val="FFFFFF"/>
          <w:spacing w:val="-2"/>
          <w:w w:val="105"/>
          <w:sz w:val="18"/>
        </w:rPr>
        <w:t>RFP</w:t>
      </w:r>
      <w:r>
        <w:rPr>
          <w:b/>
          <w:color w:val="FFFFFF"/>
          <w:spacing w:val="-12"/>
          <w:w w:val="105"/>
          <w:sz w:val="18"/>
        </w:rPr>
        <w:t> </w:t>
      </w:r>
      <w:r>
        <w:rPr>
          <w:b/>
          <w:color w:val="FFFFFF"/>
          <w:spacing w:val="-2"/>
          <w:w w:val="105"/>
          <w:sz w:val="18"/>
        </w:rPr>
        <w:t>response</w:t>
      </w:r>
      <w:r>
        <w:rPr>
          <w:b/>
          <w:color w:val="FFFFFF"/>
          <w:spacing w:val="-11"/>
          <w:w w:val="105"/>
          <w:sz w:val="18"/>
        </w:rPr>
        <w:t> </w:t>
      </w:r>
      <w:r>
        <w:rPr>
          <w:b/>
          <w:color w:val="FFFFFF"/>
          <w:spacing w:val="-2"/>
          <w:w w:val="105"/>
          <w:sz w:val="18"/>
        </w:rPr>
        <w:t>management </w:t>
      </w:r>
      <w:r>
        <w:rPr>
          <w:b/>
          <w:color w:val="FFFFFF"/>
          <w:w w:val="105"/>
          <w:sz w:val="18"/>
        </w:rPr>
        <w:t>B2B solution selling Proposal development</w:t>
      </w:r>
    </w:p>
    <w:p>
      <w:pPr>
        <w:spacing w:line="364" w:lineRule="auto" w:before="0"/>
        <w:ind w:left="572" w:right="541" w:firstLine="0"/>
        <w:jc w:val="left"/>
        <w:rPr>
          <w:b/>
          <w:sz w:val="18"/>
        </w:rPr>
      </w:pPr>
      <w:r>
        <w:rPr>
          <w:b/>
          <w:color w:val="FFFFFF"/>
          <w:spacing w:val="-2"/>
          <w:w w:val="105"/>
          <w:sz w:val="18"/>
        </w:rPr>
        <w:t>POV</w:t>
      </w:r>
      <w:r>
        <w:rPr>
          <w:b/>
          <w:color w:val="FFFFFF"/>
          <w:spacing w:val="-12"/>
          <w:w w:val="105"/>
          <w:sz w:val="18"/>
        </w:rPr>
        <w:t> </w:t>
      </w:r>
      <w:r>
        <w:rPr>
          <w:b/>
          <w:color w:val="FFFFFF"/>
          <w:spacing w:val="-2"/>
          <w:w w:val="105"/>
          <w:sz w:val="18"/>
        </w:rPr>
        <w:t>environment</w:t>
      </w:r>
      <w:r>
        <w:rPr>
          <w:b/>
          <w:color w:val="FFFFFF"/>
          <w:spacing w:val="-11"/>
          <w:w w:val="105"/>
          <w:sz w:val="18"/>
        </w:rPr>
        <w:t> </w:t>
      </w:r>
      <w:r>
        <w:rPr>
          <w:b/>
          <w:color w:val="FFFFFF"/>
          <w:spacing w:val="-2"/>
          <w:w w:val="105"/>
          <w:sz w:val="18"/>
        </w:rPr>
        <w:t>design </w:t>
      </w:r>
      <w:r>
        <w:rPr>
          <w:b/>
          <w:color w:val="FFFFFF"/>
          <w:w w:val="105"/>
          <w:sz w:val="18"/>
        </w:rPr>
        <w:t>Territory planning</w:t>
      </w:r>
    </w:p>
    <w:p>
      <w:pPr>
        <w:spacing w:before="7"/>
        <w:ind w:left="572" w:right="0" w:firstLine="0"/>
        <w:jc w:val="left"/>
        <w:rPr>
          <w:b/>
          <w:sz w:val="18"/>
        </w:rPr>
      </w:pPr>
      <w:r>
        <w:rPr>
          <w:b/>
          <w:color w:val="FFFFFF"/>
          <w:sz w:val="18"/>
        </w:rPr>
        <w:t>Technical</w:t>
      </w:r>
      <w:r>
        <w:rPr>
          <w:b/>
          <w:color w:val="FFFFFF"/>
          <w:spacing w:val="14"/>
          <w:sz w:val="18"/>
        </w:rPr>
        <w:t> </w:t>
      </w:r>
      <w:r>
        <w:rPr>
          <w:b/>
          <w:color w:val="FFFFFF"/>
          <w:sz w:val="18"/>
        </w:rPr>
        <w:t>requirements</w:t>
      </w:r>
      <w:r>
        <w:rPr>
          <w:b/>
          <w:color w:val="FFFFFF"/>
          <w:spacing w:val="15"/>
          <w:sz w:val="18"/>
        </w:rPr>
        <w:t> </w:t>
      </w:r>
      <w:r>
        <w:rPr>
          <w:b/>
          <w:color w:val="FFFFFF"/>
          <w:spacing w:val="-2"/>
          <w:sz w:val="18"/>
        </w:rPr>
        <w:t>analysis</w:t>
      </w:r>
    </w:p>
    <w:p>
      <w:pPr>
        <w:pStyle w:val="Heading1"/>
        <w:spacing w:before="66"/>
      </w:pPr>
      <w:r>
        <w:rPr>
          <w:b w:val="0"/>
        </w:rPr>
        <w:br w:type="column"/>
      </w:r>
      <w:r>
        <w:rPr>
          <w:smallCaps/>
          <w:color w:val="BE9000"/>
          <w:spacing w:val="2"/>
        </w:rPr>
        <w:t>Professional</w:t>
      </w:r>
      <w:r>
        <w:rPr>
          <w:smallCaps/>
          <w:color w:val="BE9000"/>
          <w:spacing w:val="55"/>
        </w:rPr>
        <w:t> </w:t>
      </w:r>
      <w:r>
        <w:rPr>
          <w:smallCaps/>
          <w:color w:val="BE9000"/>
          <w:spacing w:val="-2"/>
        </w:rPr>
        <w:t>experience</w:t>
      </w:r>
    </w:p>
    <w:p>
      <w:pPr>
        <w:pStyle w:val="BodyText"/>
        <w:spacing w:line="278" w:lineRule="auto" w:before="160"/>
        <w:ind w:left="33" w:right="979"/>
      </w:pPr>
      <w:r>
        <w:rPr>
          <w:spacing w:val="-2"/>
          <w:w w:val="105"/>
        </w:rPr>
        <w:t>SENIOR</w:t>
      </w:r>
      <w:r>
        <w:rPr>
          <w:spacing w:val="-12"/>
          <w:w w:val="105"/>
        </w:rPr>
        <w:t> </w:t>
      </w:r>
      <w:r>
        <w:rPr>
          <w:spacing w:val="-2"/>
          <w:w w:val="105"/>
        </w:rPr>
        <w:t>SALES</w:t>
      </w:r>
      <w:r>
        <w:rPr>
          <w:spacing w:val="-11"/>
          <w:w w:val="105"/>
        </w:rPr>
        <w:t> </w:t>
      </w:r>
      <w:r>
        <w:rPr>
          <w:spacing w:val="-2"/>
          <w:w w:val="105"/>
        </w:rPr>
        <w:t>ENGINEER</w:t>
      </w:r>
      <w:r>
        <w:rPr>
          <w:spacing w:val="-11"/>
          <w:w w:val="105"/>
        </w:rPr>
        <w:t> </w:t>
      </w:r>
      <w:r>
        <w:rPr>
          <w:spacing w:val="-2"/>
          <w:w w:val="105"/>
        </w:rPr>
        <w:t>|</w:t>
      </w:r>
      <w:r>
        <w:rPr>
          <w:spacing w:val="-11"/>
          <w:w w:val="105"/>
        </w:rPr>
        <w:t> </w:t>
      </w:r>
      <w:r>
        <w:rPr>
          <w:spacing w:val="-2"/>
          <w:w w:val="105"/>
        </w:rPr>
        <w:t>GLACIAL</w:t>
      </w:r>
      <w:r>
        <w:rPr>
          <w:spacing w:val="-11"/>
          <w:w w:val="105"/>
        </w:rPr>
        <w:t> </w:t>
      </w:r>
      <w:r>
        <w:rPr>
          <w:spacing w:val="-2"/>
          <w:w w:val="105"/>
        </w:rPr>
        <w:t>LAKES</w:t>
      </w:r>
      <w:r>
        <w:rPr>
          <w:spacing w:val="-12"/>
          <w:w w:val="105"/>
        </w:rPr>
        <w:t> </w:t>
      </w:r>
      <w:r>
        <w:rPr>
          <w:spacing w:val="-2"/>
          <w:w w:val="105"/>
        </w:rPr>
        <w:t>AUTOMATION</w:t>
      </w:r>
      <w:r>
        <w:rPr>
          <w:spacing w:val="-11"/>
          <w:w w:val="105"/>
        </w:rPr>
        <w:t> </w:t>
      </w:r>
      <w:r>
        <w:rPr>
          <w:spacing w:val="-2"/>
          <w:w w:val="105"/>
        </w:rPr>
        <w:t>GROUP, </w:t>
      </w:r>
      <w:r>
        <w:rPr>
          <w:w w:val="105"/>
        </w:rPr>
        <w:t>WATERTOWN, SD | 2020 - PRESENT</w:t>
      </w:r>
    </w:p>
    <w:p>
      <w:pPr>
        <w:pStyle w:val="BodyText"/>
        <w:spacing w:before="17"/>
      </w:pPr>
    </w:p>
    <w:p>
      <w:pPr>
        <w:pStyle w:val="BodyText"/>
        <w:spacing w:line="268" w:lineRule="auto" w:before="1"/>
        <w:ind w:left="609" w:right="237"/>
      </w:pPr>
      <w:r>
        <w:rPr>
          <w:w w:val="105"/>
        </w:rPr>
        <w:t>Completed 13 RFP responses per quarter for industrial and municipal clients,</w:t>
      </w:r>
      <w:r>
        <w:rPr>
          <w:spacing w:val="-6"/>
          <w:w w:val="105"/>
        </w:rPr>
        <w:t> </w:t>
      </w:r>
      <w:r>
        <w:rPr>
          <w:w w:val="105"/>
        </w:rPr>
        <w:t>winning</w:t>
      </w:r>
      <w:r>
        <w:rPr>
          <w:spacing w:val="-6"/>
          <w:w w:val="105"/>
        </w:rPr>
        <w:t> </w:t>
      </w:r>
      <w:r>
        <w:rPr>
          <w:w w:val="105"/>
        </w:rPr>
        <w:t>9</w:t>
      </w:r>
      <w:r>
        <w:rPr>
          <w:spacing w:val="-6"/>
          <w:w w:val="105"/>
        </w:rPr>
        <w:t> </w:t>
      </w:r>
      <w:r>
        <w:rPr>
          <w:w w:val="105"/>
        </w:rPr>
        <w:t>awards</w:t>
      </w:r>
      <w:r>
        <w:rPr>
          <w:spacing w:val="-6"/>
          <w:w w:val="105"/>
        </w:rPr>
        <w:t> </w:t>
      </w:r>
      <w:r>
        <w:rPr>
          <w:w w:val="105"/>
        </w:rPr>
        <w:t>worth</w:t>
      </w:r>
      <w:r>
        <w:rPr>
          <w:spacing w:val="-6"/>
          <w:w w:val="105"/>
        </w:rPr>
        <w:t> </w:t>
      </w:r>
      <w:r>
        <w:rPr>
          <w:w w:val="105"/>
        </w:rPr>
        <w:t>$2.58M</w:t>
      </w:r>
      <w:r>
        <w:rPr>
          <w:spacing w:val="-6"/>
          <w:w w:val="105"/>
        </w:rPr>
        <w:t> </w:t>
      </w:r>
      <w:r>
        <w:rPr>
          <w:w w:val="105"/>
        </w:rPr>
        <w:t>in</w:t>
      </w:r>
      <w:r>
        <w:rPr>
          <w:spacing w:val="-6"/>
          <w:w w:val="105"/>
        </w:rPr>
        <w:t> </w:t>
      </w:r>
      <w:r>
        <w:rPr>
          <w:w w:val="105"/>
        </w:rPr>
        <w:t>combined</w:t>
      </w:r>
      <w:r>
        <w:rPr>
          <w:spacing w:val="-6"/>
          <w:w w:val="105"/>
        </w:rPr>
        <w:t> </w:t>
      </w:r>
      <w:r>
        <w:rPr>
          <w:w w:val="105"/>
        </w:rPr>
        <w:t>contract</w:t>
      </w:r>
      <w:r>
        <w:rPr>
          <w:spacing w:val="-6"/>
          <w:w w:val="105"/>
        </w:rPr>
        <w:t> </w:t>
      </w:r>
      <w:r>
        <w:rPr>
          <w:w w:val="105"/>
        </w:rPr>
        <w:t>value</w:t>
      </w:r>
      <w:r>
        <w:rPr>
          <w:spacing w:val="-6"/>
          <w:w w:val="105"/>
        </w:rPr>
        <w:t> </w:t>
      </w:r>
      <w:r>
        <w:rPr>
          <w:w w:val="105"/>
        </w:rPr>
        <w:t>over the past ﬁscal year.</w:t>
      </w:r>
    </w:p>
    <w:p>
      <w:pPr>
        <w:pStyle w:val="BodyText"/>
        <w:spacing w:line="268" w:lineRule="auto" w:before="99"/>
        <w:ind w:left="609" w:right="200"/>
      </w:pPr>
      <w:r>
        <w:rPr>
          <w:w w:val="105"/>
        </w:rPr>
        <w:t>Prepared</w:t>
      </w:r>
      <w:r>
        <w:rPr>
          <w:spacing w:val="-4"/>
          <w:w w:val="105"/>
        </w:rPr>
        <w:t> </w:t>
      </w:r>
      <w:r>
        <w:rPr>
          <w:w w:val="105"/>
        </w:rPr>
        <w:t>22</w:t>
      </w:r>
      <w:r>
        <w:rPr>
          <w:spacing w:val="-4"/>
          <w:w w:val="105"/>
        </w:rPr>
        <w:t> </w:t>
      </w:r>
      <w:r>
        <w:rPr>
          <w:w w:val="105"/>
        </w:rPr>
        <w:t>proposals</w:t>
      </w:r>
      <w:r>
        <w:rPr>
          <w:spacing w:val="-4"/>
          <w:w w:val="105"/>
        </w:rPr>
        <w:t> </w:t>
      </w:r>
      <w:r>
        <w:rPr>
          <w:w w:val="105"/>
        </w:rPr>
        <w:t>per</w:t>
      </w:r>
      <w:r>
        <w:rPr>
          <w:spacing w:val="-4"/>
          <w:w w:val="105"/>
        </w:rPr>
        <w:t> </w:t>
      </w:r>
      <w:r>
        <w:rPr>
          <w:w w:val="105"/>
        </w:rPr>
        <w:t>quarter</w:t>
      </w:r>
      <w:r>
        <w:rPr>
          <w:spacing w:val="-4"/>
          <w:w w:val="105"/>
        </w:rPr>
        <w:t> </w:t>
      </w:r>
      <w:r>
        <w:rPr>
          <w:w w:val="105"/>
        </w:rPr>
        <w:t>by</w:t>
      </w:r>
      <w:r>
        <w:rPr>
          <w:spacing w:val="-4"/>
          <w:w w:val="105"/>
        </w:rPr>
        <w:t> </w:t>
      </w:r>
      <w:r>
        <w:rPr>
          <w:w w:val="105"/>
        </w:rPr>
        <w:t>interpreting</w:t>
      </w:r>
      <w:r>
        <w:rPr>
          <w:spacing w:val="-4"/>
          <w:w w:val="105"/>
        </w:rPr>
        <w:t> </w:t>
      </w:r>
      <w:r>
        <w:rPr>
          <w:w w:val="105"/>
        </w:rPr>
        <w:t>AutoCAD</w:t>
      </w:r>
      <w:r>
        <w:rPr>
          <w:spacing w:val="-4"/>
          <w:w w:val="105"/>
        </w:rPr>
        <w:t> </w:t>
      </w:r>
      <w:r>
        <w:rPr>
          <w:w w:val="105"/>
        </w:rPr>
        <w:t>drawings</w:t>
      </w:r>
      <w:r>
        <w:rPr>
          <w:spacing w:val="-4"/>
          <w:w w:val="105"/>
        </w:rPr>
        <w:t> </w:t>
      </w:r>
      <w:r>
        <w:rPr>
          <w:w w:val="105"/>
        </w:rPr>
        <w:t>and aligning technical speciﬁcations with buyer requirements, reducing average proposal turnaround from 11 days to 4 days.</w:t>
      </w:r>
    </w:p>
    <w:p>
      <w:pPr>
        <w:pStyle w:val="BodyText"/>
        <w:spacing w:line="268" w:lineRule="auto" w:before="100"/>
        <w:ind w:left="609"/>
      </w:pPr>
      <w:r>
        <w:rPr>
          <w:w w:val="105"/>
        </w:rPr>
        <w:t>Raised</w:t>
      </w:r>
      <w:r>
        <w:rPr>
          <w:spacing w:val="-8"/>
          <w:w w:val="105"/>
        </w:rPr>
        <w:t> </w:t>
      </w:r>
      <w:r>
        <w:rPr>
          <w:w w:val="105"/>
        </w:rPr>
        <w:t>POV</w:t>
      </w:r>
      <w:r>
        <w:rPr>
          <w:spacing w:val="-8"/>
          <w:w w:val="105"/>
        </w:rPr>
        <w:t> </w:t>
      </w:r>
      <w:r>
        <w:rPr>
          <w:w w:val="105"/>
        </w:rPr>
        <w:t>success</w:t>
      </w:r>
      <w:r>
        <w:rPr>
          <w:spacing w:val="-8"/>
          <w:w w:val="105"/>
        </w:rPr>
        <w:t> </w:t>
      </w:r>
      <w:r>
        <w:rPr>
          <w:w w:val="105"/>
        </w:rPr>
        <w:t>rate</w:t>
      </w:r>
      <w:r>
        <w:rPr>
          <w:spacing w:val="-8"/>
          <w:w w:val="105"/>
        </w:rPr>
        <w:t> </w:t>
      </w:r>
      <w:r>
        <w:rPr>
          <w:w w:val="105"/>
        </w:rPr>
        <w:t>from</w:t>
      </w:r>
      <w:r>
        <w:rPr>
          <w:spacing w:val="-8"/>
          <w:w w:val="105"/>
        </w:rPr>
        <w:t> </w:t>
      </w:r>
      <w:r>
        <w:rPr>
          <w:w w:val="105"/>
        </w:rPr>
        <w:t>51%</w:t>
      </w:r>
      <w:r>
        <w:rPr>
          <w:spacing w:val="-8"/>
          <w:w w:val="105"/>
        </w:rPr>
        <w:t> </w:t>
      </w:r>
      <w:r>
        <w:rPr>
          <w:w w:val="105"/>
        </w:rPr>
        <w:t>to</w:t>
      </w:r>
      <w:r>
        <w:rPr>
          <w:spacing w:val="-8"/>
          <w:w w:val="105"/>
        </w:rPr>
        <w:t> </w:t>
      </w:r>
      <w:r>
        <w:rPr>
          <w:w w:val="105"/>
        </w:rPr>
        <w:t>67.4%</w:t>
      </w:r>
      <w:r>
        <w:rPr>
          <w:spacing w:val="-8"/>
          <w:w w:val="105"/>
        </w:rPr>
        <w:t> </w:t>
      </w:r>
      <w:r>
        <w:rPr>
          <w:w w:val="105"/>
        </w:rPr>
        <w:t>by</w:t>
      </w:r>
      <w:r>
        <w:rPr>
          <w:spacing w:val="-8"/>
          <w:w w:val="105"/>
        </w:rPr>
        <w:t> </w:t>
      </w:r>
      <w:r>
        <w:rPr>
          <w:w w:val="105"/>
        </w:rPr>
        <w:t>building</w:t>
      </w:r>
      <w:r>
        <w:rPr>
          <w:spacing w:val="-8"/>
          <w:w w:val="105"/>
        </w:rPr>
        <w:t> </w:t>
      </w:r>
      <w:r>
        <w:rPr>
          <w:w w:val="105"/>
        </w:rPr>
        <w:t>tailored</w:t>
      </w:r>
      <w:r>
        <w:rPr>
          <w:spacing w:val="-8"/>
          <w:w w:val="105"/>
        </w:rPr>
        <w:t> </w:t>
      </w:r>
      <w:r>
        <w:rPr>
          <w:w w:val="105"/>
        </w:rPr>
        <w:t>proof-of-value environments that addressed each stakeholder's documented evaluation criteria.</w:t>
      </w:r>
    </w:p>
    <w:p>
      <w:pPr>
        <w:pStyle w:val="BodyText"/>
        <w:spacing w:line="268" w:lineRule="auto" w:before="99"/>
        <w:ind w:left="609" w:right="300"/>
        <w:jc w:val="both"/>
      </w:pPr>
      <w:r>
        <w:rPr>
          <w:w w:val="105"/>
        </w:rPr>
        <w:t>Visited</w:t>
      </w:r>
      <w:r>
        <w:rPr>
          <w:spacing w:val="-5"/>
          <w:w w:val="105"/>
        </w:rPr>
        <w:t> </w:t>
      </w:r>
      <w:r>
        <w:rPr>
          <w:w w:val="105"/>
        </w:rPr>
        <w:t>prospective</w:t>
      </w:r>
      <w:r>
        <w:rPr>
          <w:spacing w:val="-5"/>
          <w:w w:val="105"/>
        </w:rPr>
        <w:t> </w:t>
      </w:r>
      <w:r>
        <w:rPr>
          <w:w w:val="105"/>
        </w:rPr>
        <w:t>buyers</w:t>
      </w:r>
      <w:r>
        <w:rPr>
          <w:spacing w:val="-5"/>
          <w:w w:val="105"/>
        </w:rPr>
        <w:t> </w:t>
      </w:r>
      <w:r>
        <w:rPr>
          <w:w w:val="105"/>
        </w:rPr>
        <w:t>at</w:t>
      </w:r>
      <w:r>
        <w:rPr>
          <w:spacing w:val="-5"/>
          <w:w w:val="105"/>
        </w:rPr>
        <w:t> </w:t>
      </w:r>
      <w:r>
        <w:rPr>
          <w:w w:val="105"/>
        </w:rPr>
        <w:t>commercial</w:t>
      </w:r>
      <w:r>
        <w:rPr>
          <w:spacing w:val="-5"/>
          <w:w w:val="105"/>
        </w:rPr>
        <w:t> </w:t>
      </w:r>
      <w:r>
        <w:rPr>
          <w:w w:val="105"/>
        </w:rPr>
        <w:t>and</w:t>
      </w:r>
      <w:r>
        <w:rPr>
          <w:spacing w:val="-5"/>
          <w:w w:val="105"/>
        </w:rPr>
        <w:t> </w:t>
      </w:r>
      <w:r>
        <w:rPr>
          <w:w w:val="105"/>
        </w:rPr>
        <w:t>industrial</w:t>
      </w:r>
      <w:r>
        <w:rPr>
          <w:spacing w:val="-5"/>
          <w:w w:val="105"/>
        </w:rPr>
        <w:t> </w:t>
      </w:r>
      <w:r>
        <w:rPr>
          <w:w w:val="105"/>
        </w:rPr>
        <w:t>facilities</w:t>
      </w:r>
      <w:r>
        <w:rPr>
          <w:spacing w:val="-5"/>
          <w:w w:val="105"/>
        </w:rPr>
        <w:t> </w:t>
      </w:r>
      <w:r>
        <w:rPr>
          <w:w w:val="105"/>
        </w:rPr>
        <w:t>across</w:t>
      </w:r>
      <w:r>
        <w:rPr>
          <w:spacing w:val="-5"/>
          <w:w w:val="105"/>
        </w:rPr>
        <w:t> </w:t>
      </w:r>
      <w:r>
        <w:rPr>
          <w:w w:val="105"/>
        </w:rPr>
        <w:t>a 6-state</w:t>
      </w:r>
      <w:r>
        <w:rPr>
          <w:spacing w:val="-4"/>
          <w:w w:val="105"/>
        </w:rPr>
        <w:t> </w:t>
      </w:r>
      <w:r>
        <w:rPr>
          <w:w w:val="105"/>
        </w:rPr>
        <w:t>territory,</w:t>
      </w:r>
      <w:r>
        <w:rPr>
          <w:spacing w:val="-4"/>
          <w:w w:val="105"/>
        </w:rPr>
        <w:t> </w:t>
      </w:r>
      <w:r>
        <w:rPr>
          <w:w w:val="105"/>
        </w:rPr>
        <w:t>presenting</w:t>
      </w:r>
      <w:r>
        <w:rPr>
          <w:spacing w:val="-4"/>
          <w:w w:val="105"/>
        </w:rPr>
        <w:t> </w:t>
      </w:r>
      <w:r>
        <w:rPr>
          <w:w w:val="105"/>
        </w:rPr>
        <w:t>product</w:t>
      </w:r>
      <w:r>
        <w:rPr>
          <w:spacing w:val="-4"/>
          <w:w w:val="105"/>
        </w:rPr>
        <w:t> </w:t>
      </w:r>
      <w:r>
        <w:rPr>
          <w:w w:val="105"/>
        </w:rPr>
        <w:t>catalogs</w:t>
      </w:r>
      <w:r>
        <w:rPr>
          <w:spacing w:val="-4"/>
          <w:w w:val="105"/>
        </w:rPr>
        <w:t> </w:t>
      </w:r>
      <w:r>
        <w:rPr>
          <w:w w:val="105"/>
        </w:rPr>
        <w:t>and</w:t>
      </w:r>
      <w:r>
        <w:rPr>
          <w:spacing w:val="-4"/>
          <w:w w:val="105"/>
        </w:rPr>
        <w:t> </w:t>
      </w:r>
      <w:r>
        <w:rPr>
          <w:w w:val="105"/>
        </w:rPr>
        <w:t>pricing</w:t>
      </w:r>
      <w:r>
        <w:rPr>
          <w:spacing w:val="-4"/>
          <w:w w:val="105"/>
        </w:rPr>
        <w:t> </w:t>
      </w:r>
      <w:r>
        <w:rPr>
          <w:w w:val="105"/>
        </w:rPr>
        <w:t>to</w:t>
      </w:r>
      <w:r>
        <w:rPr>
          <w:spacing w:val="-4"/>
          <w:w w:val="105"/>
        </w:rPr>
        <w:t> </w:t>
      </w:r>
      <w:r>
        <w:rPr>
          <w:w w:val="105"/>
        </w:rPr>
        <w:t>an</w:t>
      </w:r>
      <w:r>
        <w:rPr>
          <w:spacing w:val="-4"/>
          <w:w w:val="105"/>
        </w:rPr>
        <w:t> </w:t>
      </w:r>
      <w:r>
        <w:rPr>
          <w:w w:val="105"/>
        </w:rPr>
        <w:t>average</w:t>
      </w:r>
      <w:r>
        <w:rPr>
          <w:spacing w:val="-4"/>
          <w:w w:val="105"/>
        </w:rPr>
        <w:t> </w:t>
      </w:r>
      <w:r>
        <w:rPr>
          <w:w w:val="105"/>
        </w:rPr>
        <w:t>of 8 new accounts per month.</w:t>
      </w:r>
    </w:p>
    <w:p>
      <w:pPr>
        <w:pStyle w:val="BodyText"/>
        <w:spacing w:line="268" w:lineRule="auto" w:before="100"/>
        <w:ind w:left="609" w:right="237"/>
      </w:pPr>
      <w:r>
        <w:rPr>
          <w:w w:val="105"/>
        </w:rPr>
        <w:t>Developed</w:t>
      </w:r>
      <w:r>
        <w:rPr>
          <w:spacing w:val="-3"/>
          <w:w w:val="105"/>
        </w:rPr>
        <w:t> </w:t>
      </w:r>
      <w:r>
        <w:rPr>
          <w:w w:val="105"/>
        </w:rPr>
        <w:t>a</w:t>
      </w:r>
      <w:r>
        <w:rPr>
          <w:spacing w:val="-3"/>
          <w:w w:val="105"/>
        </w:rPr>
        <w:t> </w:t>
      </w:r>
      <w:r>
        <w:rPr>
          <w:w w:val="105"/>
        </w:rPr>
        <w:t>sales</w:t>
      </w:r>
      <w:r>
        <w:rPr>
          <w:spacing w:val="-3"/>
          <w:w w:val="105"/>
        </w:rPr>
        <w:t> </w:t>
      </w:r>
      <w:r>
        <w:rPr>
          <w:w w:val="105"/>
        </w:rPr>
        <w:t>plan</w:t>
      </w:r>
      <w:r>
        <w:rPr>
          <w:spacing w:val="-3"/>
          <w:w w:val="105"/>
        </w:rPr>
        <w:t> </w:t>
      </w:r>
      <w:r>
        <w:rPr>
          <w:w w:val="105"/>
        </w:rPr>
        <w:t>targeting</w:t>
      </w:r>
      <w:r>
        <w:rPr>
          <w:spacing w:val="-3"/>
          <w:w w:val="105"/>
        </w:rPr>
        <w:t> </w:t>
      </w:r>
      <w:r>
        <w:rPr>
          <w:w w:val="105"/>
        </w:rPr>
        <w:t>the</w:t>
      </w:r>
      <w:r>
        <w:rPr>
          <w:spacing w:val="-3"/>
          <w:w w:val="105"/>
        </w:rPr>
        <w:t> </w:t>
      </w:r>
      <w:r>
        <w:rPr>
          <w:w w:val="105"/>
        </w:rPr>
        <w:t>agricultural</w:t>
      </w:r>
      <w:r>
        <w:rPr>
          <w:spacing w:val="-3"/>
          <w:w w:val="105"/>
        </w:rPr>
        <w:t> </w:t>
      </w:r>
      <w:r>
        <w:rPr>
          <w:w w:val="105"/>
        </w:rPr>
        <w:t>processing</w:t>
      </w:r>
      <w:r>
        <w:rPr>
          <w:spacing w:val="-3"/>
          <w:w w:val="105"/>
        </w:rPr>
        <w:t> </w:t>
      </w:r>
      <w:r>
        <w:rPr>
          <w:w w:val="105"/>
        </w:rPr>
        <w:t>sector</w:t>
      </w:r>
      <w:r>
        <w:rPr>
          <w:spacing w:val="-3"/>
          <w:w w:val="105"/>
        </w:rPr>
        <w:t> </w:t>
      </w:r>
      <w:r>
        <w:rPr>
          <w:w w:val="105"/>
        </w:rPr>
        <w:t>that opened 3 new market segments and added $347,600 in ﬁrst-year </w:t>
      </w:r>
      <w:r>
        <w:rPr>
          <w:spacing w:val="-2"/>
          <w:w w:val="105"/>
        </w:rPr>
        <w:t>revenue.</w:t>
      </w:r>
    </w:p>
    <w:p>
      <w:pPr>
        <w:pStyle w:val="BodyText"/>
      </w:pPr>
    </w:p>
    <w:p>
      <w:pPr>
        <w:pStyle w:val="BodyText"/>
        <w:spacing w:before="15"/>
      </w:pPr>
    </w:p>
    <w:p>
      <w:pPr>
        <w:pStyle w:val="BodyText"/>
        <w:spacing w:line="278" w:lineRule="auto"/>
        <w:ind w:left="33" w:right="572"/>
      </w:pPr>
      <w:r>
        <w:rPr>
          <w:w w:val="105"/>
        </w:rPr>
        <w:t>SALES</w:t>
      </w:r>
      <w:r>
        <w:rPr>
          <w:spacing w:val="-14"/>
          <w:w w:val="105"/>
        </w:rPr>
        <w:t> </w:t>
      </w:r>
      <w:r>
        <w:rPr>
          <w:w w:val="105"/>
        </w:rPr>
        <w:t>ENGINEER</w:t>
      </w:r>
      <w:r>
        <w:rPr>
          <w:spacing w:val="-13"/>
          <w:w w:val="105"/>
        </w:rPr>
        <w:t> </w:t>
      </w:r>
      <w:r>
        <w:rPr>
          <w:w w:val="105"/>
        </w:rPr>
        <w:t>|</w:t>
      </w:r>
      <w:r>
        <w:rPr>
          <w:spacing w:val="-13"/>
          <w:w w:val="105"/>
        </w:rPr>
        <w:t> </w:t>
      </w:r>
      <w:r>
        <w:rPr>
          <w:w w:val="105"/>
        </w:rPr>
        <w:t>PRAIRIE</w:t>
      </w:r>
      <w:r>
        <w:rPr>
          <w:spacing w:val="-13"/>
          <w:w w:val="105"/>
        </w:rPr>
        <w:t> </w:t>
      </w:r>
      <w:r>
        <w:rPr>
          <w:w w:val="105"/>
        </w:rPr>
        <w:t>BLUFF</w:t>
      </w:r>
      <w:r>
        <w:rPr>
          <w:spacing w:val="-13"/>
          <w:w w:val="105"/>
        </w:rPr>
        <w:t> </w:t>
      </w:r>
      <w:r>
        <w:rPr>
          <w:w w:val="105"/>
        </w:rPr>
        <w:t>CONTROLS,</w:t>
      </w:r>
      <w:r>
        <w:rPr>
          <w:spacing w:val="-13"/>
          <w:w w:val="105"/>
        </w:rPr>
        <w:t> </w:t>
      </w:r>
      <w:r>
        <w:rPr>
          <w:w w:val="105"/>
        </w:rPr>
        <w:t>ABERDEEN,</w:t>
      </w:r>
      <w:r>
        <w:rPr>
          <w:spacing w:val="-13"/>
          <w:w w:val="105"/>
        </w:rPr>
        <w:t> </w:t>
      </w:r>
      <w:r>
        <w:rPr>
          <w:w w:val="105"/>
        </w:rPr>
        <w:t>SD</w:t>
      </w:r>
      <w:r>
        <w:rPr>
          <w:spacing w:val="-14"/>
          <w:w w:val="105"/>
        </w:rPr>
        <w:t> </w:t>
      </w:r>
      <w:r>
        <w:rPr>
          <w:w w:val="105"/>
        </w:rPr>
        <w:t>|</w:t>
      </w:r>
      <w:r>
        <w:rPr>
          <w:spacing w:val="-13"/>
          <w:w w:val="105"/>
        </w:rPr>
        <w:t> </w:t>
      </w:r>
      <w:r>
        <w:rPr>
          <w:w w:val="105"/>
        </w:rPr>
        <w:t>2017</w:t>
      </w:r>
      <w:r>
        <w:rPr>
          <w:spacing w:val="-13"/>
          <w:w w:val="105"/>
        </w:rPr>
        <w:t> </w:t>
      </w:r>
      <w:r>
        <w:rPr>
          <w:w w:val="105"/>
        </w:rPr>
        <w:t>- </w:t>
      </w:r>
      <w:r>
        <w:rPr>
          <w:spacing w:val="-4"/>
          <w:w w:val="105"/>
        </w:rPr>
        <w:t>2020</w:t>
      </w:r>
    </w:p>
    <w:p>
      <w:pPr>
        <w:pStyle w:val="BodyText"/>
        <w:spacing w:before="18"/>
      </w:pPr>
    </w:p>
    <w:p>
      <w:pPr>
        <w:pStyle w:val="BodyText"/>
        <w:spacing w:line="278" w:lineRule="auto"/>
        <w:ind w:left="609" w:right="237"/>
      </w:pPr>
      <w:r>
        <w:rPr>
          <w:w w:val="105"/>
        </w:rPr>
        <w:t>Prepared 16 proposals per quarter for control system upgrades, generating</w:t>
      </w:r>
      <w:r>
        <w:rPr>
          <w:spacing w:val="-8"/>
          <w:w w:val="105"/>
        </w:rPr>
        <w:t> </w:t>
      </w:r>
      <w:r>
        <w:rPr>
          <w:w w:val="105"/>
        </w:rPr>
        <w:t>$1.52M</w:t>
      </w:r>
      <w:r>
        <w:rPr>
          <w:spacing w:val="-8"/>
          <w:w w:val="105"/>
        </w:rPr>
        <w:t> </w:t>
      </w:r>
      <w:r>
        <w:rPr>
          <w:w w:val="105"/>
        </w:rPr>
        <w:t>in</w:t>
      </w:r>
      <w:r>
        <w:rPr>
          <w:spacing w:val="-8"/>
          <w:w w:val="105"/>
        </w:rPr>
        <w:t> </w:t>
      </w:r>
      <w:r>
        <w:rPr>
          <w:w w:val="105"/>
        </w:rPr>
        <w:t>qualiﬁed</w:t>
      </w:r>
      <w:r>
        <w:rPr>
          <w:spacing w:val="-8"/>
          <w:w w:val="105"/>
        </w:rPr>
        <w:t> </w:t>
      </w:r>
      <w:r>
        <w:rPr>
          <w:w w:val="105"/>
        </w:rPr>
        <w:t>pipeline</w:t>
      </w:r>
      <w:r>
        <w:rPr>
          <w:spacing w:val="-8"/>
          <w:w w:val="105"/>
        </w:rPr>
        <w:t> </w:t>
      </w:r>
      <w:r>
        <w:rPr>
          <w:w w:val="105"/>
        </w:rPr>
        <w:t>value</w:t>
      </w:r>
      <w:r>
        <w:rPr>
          <w:spacing w:val="-8"/>
          <w:w w:val="105"/>
        </w:rPr>
        <w:t> </w:t>
      </w:r>
      <w:r>
        <w:rPr>
          <w:w w:val="105"/>
        </w:rPr>
        <w:t>within</w:t>
      </w:r>
      <w:r>
        <w:rPr>
          <w:spacing w:val="-8"/>
          <w:w w:val="105"/>
        </w:rPr>
        <w:t> </w:t>
      </w:r>
      <w:r>
        <w:rPr>
          <w:w w:val="105"/>
        </w:rPr>
        <w:t>the</w:t>
      </w:r>
      <w:r>
        <w:rPr>
          <w:spacing w:val="-8"/>
          <w:w w:val="105"/>
        </w:rPr>
        <w:t> </w:t>
      </w:r>
      <w:r>
        <w:rPr>
          <w:w w:val="105"/>
        </w:rPr>
        <w:t>ﬁrst</w:t>
      </w:r>
      <w:r>
        <w:rPr>
          <w:spacing w:val="-8"/>
          <w:w w:val="105"/>
        </w:rPr>
        <w:t> </w:t>
      </w:r>
      <w:r>
        <w:rPr>
          <w:w w:val="105"/>
        </w:rPr>
        <w:t>14</w:t>
      </w:r>
      <w:r>
        <w:rPr>
          <w:spacing w:val="-8"/>
          <w:w w:val="105"/>
        </w:rPr>
        <w:t> </w:t>
      </w:r>
      <w:r>
        <w:rPr>
          <w:w w:val="105"/>
        </w:rPr>
        <w:t>months.</w:t>
      </w:r>
    </w:p>
    <w:p>
      <w:pPr>
        <w:pStyle w:val="BodyText"/>
        <w:spacing w:line="261" w:lineRule="auto" w:before="90"/>
        <w:ind w:left="609" w:right="237"/>
      </w:pPr>
      <w:r>
        <w:rPr>
          <w:w w:val="105"/>
        </w:rPr>
        <w:t>Completed 8 RFP responses per quarter for wastewater and food-processing</w:t>
      </w:r>
      <w:r>
        <w:rPr>
          <w:spacing w:val="-4"/>
          <w:w w:val="105"/>
        </w:rPr>
        <w:t> </w:t>
      </w:r>
      <w:r>
        <w:rPr>
          <w:w w:val="105"/>
        </w:rPr>
        <w:t>clients,</w:t>
      </w:r>
      <w:r>
        <w:rPr>
          <w:spacing w:val="-4"/>
          <w:w w:val="105"/>
        </w:rPr>
        <w:t> </w:t>
      </w:r>
      <w:r>
        <w:rPr>
          <w:w w:val="105"/>
        </w:rPr>
        <w:t>achieving</w:t>
      </w:r>
      <w:r>
        <w:rPr>
          <w:spacing w:val="-4"/>
          <w:w w:val="105"/>
        </w:rPr>
        <w:t> </w:t>
      </w:r>
      <w:r>
        <w:rPr>
          <w:w w:val="105"/>
        </w:rPr>
        <w:t>a</w:t>
      </w:r>
      <w:r>
        <w:rPr>
          <w:spacing w:val="-4"/>
          <w:w w:val="105"/>
        </w:rPr>
        <w:t> </w:t>
      </w:r>
      <w:r>
        <w:rPr>
          <w:w w:val="105"/>
        </w:rPr>
        <w:t>74.8%</w:t>
      </w:r>
      <w:r>
        <w:rPr>
          <w:spacing w:val="-4"/>
          <w:w w:val="105"/>
        </w:rPr>
        <w:t> </w:t>
      </w:r>
      <w:r>
        <w:rPr>
          <w:w w:val="105"/>
        </w:rPr>
        <w:t>win</w:t>
      </w:r>
      <w:r>
        <w:rPr>
          <w:spacing w:val="-4"/>
          <w:w w:val="105"/>
        </w:rPr>
        <w:t> </w:t>
      </w:r>
      <w:r>
        <w:rPr>
          <w:w w:val="105"/>
        </w:rPr>
        <w:t>rate</w:t>
      </w:r>
      <w:r>
        <w:rPr>
          <w:spacing w:val="-4"/>
          <w:w w:val="105"/>
        </w:rPr>
        <w:t> </w:t>
      </w:r>
      <w:r>
        <w:rPr>
          <w:w w:val="105"/>
        </w:rPr>
        <w:t>on</w:t>
      </w:r>
      <w:r>
        <w:rPr>
          <w:spacing w:val="-4"/>
          <w:w w:val="105"/>
        </w:rPr>
        <w:t> </w:t>
      </w:r>
      <w:r>
        <w:rPr>
          <w:w w:val="105"/>
        </w:rPr>
        <w:t>competitive</w:t>
      </w:r>
      <w:r>
        <w:rPr>
          <w:spacing w:val="-4"/>
          <w:w w:val="105"/>
        </w:rPr>
        <w:t> </w:t>
      </w:r>
      <w:r>
        <w:rPr>
          <w:w w:val="105"/>
        </w:rPr>
        <w:t>bids.</w:t>
      </w:r>
    </w:p>
    <w:p>
      <w:pPr>
        <w:pStyle w:val="BodyText"/>
        <w:spacing w:line="261" w:lineRule="auto" w:before="104"/>
        <w:ind w:left="609" w:right="237"/>
      </w:pPr>
      <w:r>
        <w:rPr>
          <w:w w:val="105"/>
        </w:rPr>
        <w:t>Recommended</w:t>
      </w:r>
      <w:r>
        <w:rPr>
          <w:spacing w:val="-10"/>
          <w:w w:val="105"/>
        </w:rPr>
        <w:t> </w:t>
      </w:r>
      <w:r>
        <w:rPr>
          <w:w w:val="105"/>
        </w:rPr>
        <w:t>improved</w:t>
      </w:r>
      <w:r>
        <w:rPr>
          <w:spacing w:val="-10"/>
          <w:w w:val="105"/>
        </w:rPr>
        <w:t> </w:t>
      </w:r>
      <w:r>
        <w:rPr>
          <w:w w:val="105"/>
        </w:rPr>
        <w:t>controller</w:t>
      </w:r>
      <w:r>
        <w:rPr>
          <w:spacing w:val="-10"/>
          <w:w w:val="105"/>
        </w:rPr>
        <w:t> </w:t>
      </w:r>
      <w:r>
        <w:rPr>
          <w:w w:val="105"/>
        </w:rPr>
        <w:t>hardware</w:t>
      </w:r>
      <w:r>
        <w:rPr>
          <w:spacing w:val="-10"/>
          <w:w w:val="105"/>
        </w:rPr>
        <w:t> </w:t>
      </w:r>
      <w:r>
        <w:rPr>
          <w:w w:val="105"/>
        </w:rPr>
        <w:t>to</w:t>
      </w:r>
      <w:r>
        <w:rPr>
          <w:spacing w:val="-10"/>
          <w:w w:val="105"/>
        </w:rPr>
        <w:t> </w:t>
      </w:r>
      <w:r>
        <w:rPr>
          <w:w w:val="105"/>
        </w:rPr>
        <w:t>23</w:t>
      </w:r>
      <w:r>
        <w:rPr>
          <w:spacing w:val="-10"/>
          <w:w w:val="105"/>
        </w:rPr>
        <w:t> </w:t>
      </w:r>
      <w:r>
        <w:rPr>
          <w:w w:val="105"/>
        </w:rPr>
        <w:t>existing</w:t>
      </w:r>
      <w:r>
        <w:rPr>
          <w:spacing w:val="-10"/>
          <w:w w:val="105"/>
        </w:rPr>
        <w:t> </w:t>
      </w:r>
      <w:r>
        <w:rPr>
          <w:w w:val="105"/>
        </w:rPr>
        <w:t>customers, documenting projected cost savings averaging $6,870 per installation.</w:t>
      </w:r>
    </w:p>
    <w:p>
      <w:pPr>
        <w:pStyle w:val="BodyText"/>
        <w:spacing w:line="278" w:lineRule="auto" w:before="103"/>
        <w:ind w:left="609" w:right="237"/>
      </w:pPr>
      <w:r>
        <w:rPr>
          <w:w w:val="105"/>
        </w:rPr>
        <w:t>Tracked</w:t>
      </w:r>
      <w:r>
        <w:rPr>
          <w:spacing w:val="-4"/>
          <w:w w:val="105"/>
        </w:rPr>
        <w:t> </w:t>
      </w:r>
      <w:r>
        <w:rPr>
          <w:w w:val="105"/>
        </w:rPr>
        <w:t>all</w:t>
      </w:r>
      <w:r>
        <w:rPr>
          <w:spacing w:val="-4"/>
          <w:w w:val="105"/>
        </w:rPr>
        <w:t> </w:t>
      </w:r>
      <w:r>
        <w:rPr>
          <w:w w:val="105"/>
        </w:rPr>
        <w:t>opportunity</w:t>
      </w:r>
      <w:r>
        <w:rPr>
          <w:spacing w:val="-4"/>
          <w:w w:val="105"/>
        </w:rPr>
        <w:t> </w:t>
      </w:r>
      <w:r>
        <w:rPr>
          <w:w w:val="105"/>
        </w:rPr>
        <w:t>stages</w:t>
      </w:r>
      <w:r>
        <w:rPr>
          <w:spacing w:val="-4"/>
          <w:w w:val="105"/>
        </w:rPr>
        <w:t> </w:t>
      </w:r>
      <w:r>
        <w:rPr>
          <w:w w:val="105"/>
        </w:rPr>
        <w:t>and</w:t>
      </w:r>
      <w:r>
        <w:rPr>
          <w:spacing w:val="-4"/>
          <w:w w:val="105"/>
        </w:rPr>
        <w:t> </w:t>
      </w:r>
      <w:r>
        <w:rPr>
          <w:w w:val="105"/>
        </w:rPr>
        <w:t>customer</w:t>
      </w:r>
      <w:r>
        <w:rPr>
          <w:spacing w:val="-4"/>
          <w:w w:val="105"/>
        </w:rPr>
        <w:t> </w:t>
      </w:r>
      <w:r>
        <w:rPr>
          <w:w w:val="105"/>
        </w:rPr>
        <w:t>interactions</w:t>
      </w:r>
      <w:r>
        <w:rPr>
          <w:spacing w:val="-4"/>
          <w:w w:val="105"/>
        </w:rPr>
        <w:t> </w:t>
      </w:r>
      <w:r>
        <w:rPr>
          <w:w w:val="105"/>
        </w:rPr>
        <w:t>in</w:t>
      </w:r>
      <w:r>
        <w:rPr>
          <w:spacing w:val="-4"/>
          <w:w w:val="105"/>
        </w:rPr>
        <w:t> </w:t>
      </w:r>
      <w:r>
        <w:rPr>
          <w:w w:val="105"/>
        </w:rPr>
        <w:t>Salesforce, maintaining</w:t>
      </w:r>
      <w:r>
        <w:rPr>
          <w:spacing w:val="-7"/>
          <w:w w:val="105"/>
        </w:rPr>
        <w:t> </w:t>
      </w:r>
      <w:r>
        <w:rPr>
          <w:w w:val="105"/>
        </w:rPr>
        <w:t>current</w:t>
      </w:r>
      <w:r>
        <w:rPr>
          <w:spacing w:val="-7"/>
          <w:w w:val="105"/>
        </w:rPr>
        <w:t> </w:t>
      </w:r>
      <w:r>
        <w:rPr>
          <w:w w:val="105"/>
        </w:rPr>
        <w:t>records</w:t>
      </w:r>
      <w:r>
        <w:rPr>
          <w:spacing w:val="-7"/>
          <w:w w:val="105"/>
        </w:rPr>
        <w:t> </w:t>
      </w:r>
      <w:r>
        <w:rPr>
          <w:w w:val="105"/>
        </w:rPr>
        <w:t>for</w:t>
      </w:r>
      <w:r>
        <w:rPr>
          <w:spacing w:val="-7"/>
          <w:w w:val="105"/>
        </w:rPr>
        <w:t> </w:t>
      </w:r>
      <w:r>
        <w:rPr>
          <w:w w:val="105"/>
        </w:rPr>
        <w:t>31</w:t>
      </w:r>
      <w:r>
        <w:rPr>
          <w:spacing w:val="-7"/>
          <w:w w:val="105"/>
        </w:rPr>
        <w:t> </w:t>
      </w:r>
      <w:r>
        <w:rPr>
          <w:w w:val="105"/>
        </w:rPr>
        <w:t>active</w:t>
      </w:r>
      <w:r>
        <w:rPr>
          <w:spacing w:val="-7"/>
          <w:w w:val="105"/>
        </w:rPr>
        <w:t> </w:t>
      </w:r>
      <w:r>
        <w:rPr>
          <w:w w:val="105"/>
        </w:rPr>
        <w:t>prospects</w:t>
      </w:r>
      <w:r>
        <w:rPr>
          <w:spacing w:val="-7"/>
          <w:w w:val="105"/>
        </w:rPr>
        <w:t> </w:t>
      </w:r>
      <w:r>
        <w:rPr>
          <w:w w:val="105"/>
        </w:rPr>
        <w:t>across</w:t>
      </w:r>
      <w:r>
        <w:rPr>
          <w:spacing w:val="-7"/>
          <w:w w:val="105"/>
        </w:rPr>
        <w:t> </w:t>
      </w:r>
      <w:r>
        <w:rPr>
          <w:w w:val="105"/>
        </w:rPr>
        <w:t>the</w:t>
      </w:r>
      <w:r>
        <w:rPr>
          <w:spacing w:val="-7"/>
          <w:w w:val="105"/>
        </w:rPr>
        <w:t> </w:t>
      </w:r>
      <w:r>
        <w:rPr>
          <w:w w:val="105"/>
        </w:rPr>
        <w:t>Dakotas.</w:t>
      </w:r>
    </w:p>
    <w:p>
      <w:pPr>
        <w:pStyle w:val="BodyText"/>
        <w:spacing w:after="0" w:line="278" w:lineRule="auto"/>
        <w:sectPr>
          <w:type w:val="continuous"/>
          <w:pgSz w:w="11920" w:h="16860"/>
          <w:pgMar w:top="580" w:bottom="280" w:left="283" w:right="425"/>
          <w:cols w:num="2" w:equalWidth="0">
            <w:col w:w="3719" w:space="484"/>
            <w:col w:w="7009"/>
          </w:cols>
        </w:sectPr>
      </w:pPr>
    </w:p>
    <w:p>
      <w:pPr>
        <w:pStyle w:val="BodyText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43296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68565" cy="10704830"/>
                <wp:effectExtent l="0" t="0" r="0" b="0"/>
                <wp:wrapNone/>
                <wp:docPr id="1" name="Group 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" name="Group 1"/>
                      <wpg:cNvGrpSpPr/>
                      <wpg:grpSpPr>
                        <a:xfrm>
                          <a:off x="0" y="0"/>
                          <a:ext cx="7568565" cy="10704830"/>
                          <a:chExt cx="7568565" cy="10704830"/>
                        </a:xfrm>
                      </wpg:grpSpPr>
                      <wps:wsp>
                        <wps:cNvPr id="2" name="Graphic 2"/>
                        <wps:cNvSpPr/>
                        <wps:spPr>
                          <a:xfrm>
                            <a:off x="0" y="0"/>
                            <a:ext cx="2724150" cy="107048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724150" h="10704830">
                                <a:moveTo>
                                  <a:pt x="0" y="10704575"/>
                                </a:moveTo>
                                <a:lnTo>
                                  <a:pt x="0" y="0"/>
                                </a:lnTo>
                                <a:lnTo>
                                  <a:pt x="2724149" y="0"/>
                                </a:lnTo>
                                <a:lnTo>
                                  <a:pt x="2724149" y="10704575"/>
                                </a:lnTo>
                                <a:lnTo>
                                  <a:pt x="0" y="1070457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2424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3" name="Image 3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95299" y="495299"/>
                            <a:ext cx="1733549" cy="2066924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4" name="Image 4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52427" y="2990849"/>
                            <a:ext cx="200766" cy="200761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5" name="Image 5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65680" y="3286124"/>
                            <a:ext cx="174258" cy="20067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6" name="Image 6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53069" y="3581399"/>
                            <a:ext cx="199480" cy="20076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7" name="Graphic 7"/>
                        <wps:cNvSpPr/>
                        <wps:spPr>
                          <a:xfrm>
                            <a:off x="352412" y="4257674"/>
                            <a:ext cx="47625" cy="2933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625" h="2933700">
                                <a:moveTo>
                                  <a:pt x="47625" y="2906547"/>
                                </a:moveTo>
                                <a:lnTo>
                                  <a:pt x="27165" y="2886075"/>
                                </a:lnTo>
                                <a:lnTo>
                                  <a:pt x="20472" y="2886075"/>
                                </a:lnTo>
                                <a:lnTo>
                                  <a:pt x="0" y="2906547"/>
                                </a:lnTo>
                                <a:lnTo>
                                  <a:pt x="0" y="2910116"/>
                                </a:lnTo>
                                <a:lnTo>
                                  <a:pt x="0" y="2913240"/>
                                </a:lnTo>
                                <a:lnTo>
                                  <a:pt x="20472" y="2933700"/>
                                </a:lnTo>
                                <a:lnTo>
                                  <a:pt x="27165" y="2933700"/>
                                </a:lnTo>
                                <a:lnTo>
                                  <a:pt x="47625" y="2913240"/>
                                </a:lnTo>
                                <a:lnTo>
                                  <a:pt x="47625" y="2906547"/>
                                </a:lnTo>
                                <a:close/>
                              </a:path>
                              <a:path w="47625" h="2933700">
                                <a:moveTo>
                                  <a:pt x="47625" y="2696997"/>
                                </a:moveTo>
                                <a:lnTo>
                                  <a:pt x="27165" y="2676525"/>
                                </a:lnTo>
                                <a:lnTo>
                                  <a:pt x="20472" y="2676525"/>
                                </a:lnTo>
                                <a:lnTo>
                                  <a:pt x="0" y="2696997"/>
                                </a:lnTo>
                                <a:lnTo>
                                  <a:pt x="0" y="2700566"/>
                                </a:lnTo>
                                <a:lnTo>
                                  <a:pt x="0" y="2703690"/>
                                </a:lnTo>
                                <a:lnTo>
                                  <a:pt x="20472" y="2724150"/>
                                </a:lnTo>
                                <a:lnTo>
                                  <a:pt x="27165" y="2724150"/>
                                </a:lnTo>
                                <a:lnTo>
                                  <a:pt x="47625" y="2703690"/>
                                </a:lnTo>
                                <a:lnTo>
                                  <a:pt x="47625" y="2696997"/>
                                </a:lnTo>
                                <a:close/>
                              </a:path>
                              <a:path w="47625" h="2933700">
                                <a:moveTo>
                                  <a:pt x="47625" y="2496972"/>
                                </a:moveTo>
                                <a:lnTo>
                                  <a:pt x="27165" y="2476500"/>
                                </a:lnTo>
                                <a:lnTo>
                                  <a:pt x="20472" y="2476500"/>
                                </a:lnTo>
                                <a:lnTo>
                                  <a:pt x="0" y="2496972"/>
                                </a:lnTo>
                                <a:lnTo>
                                  <a:pt x="0" y="2500541"/>
                                </a:lnTo>
                                <a:lnTo>
                                  <a:pt x="0" y="2503665"/>
                                </a:lnTo>
                                <a:lnTo>
                                  <a:pt x="20472" y="2524125"/>
                                </a:lnTo>
                                <a:lnTo>
                                  <a:pt x="27165" y="2524125"/>
                                </a:lnTo>
                                <a:lnTo>
                                  <a:pt x="47625" y="2503665"/>
                                </a:lnTo>
                                <a:lnTo>
                                  <a:pt x="47625" y="2496972"/>
                                </a:lnTo>
                                <a:close/>
                              </a:path>
                              <a:path w="47625" h="2933700">
                                <a:moveTo>
                                  <a:pt x="47625" y="2287422"/>
                                </a:moveTo>
                                <a:lnTo>
                                  <a:pt x="27165" y="2266950"/>
                                </a:lnTo>
                                <a:lnTo>
                                  <a:pt x="20472" y="2266950"/>
                                </a:lnTo>
                                <a:lnTo>
                                  <a:pt x="0" y="2287422"/>
                                </a:lnTo>
                                <a:lnTo>
                                  <a:pt x="0" y="2290991"/>
                                </a:lnTo>
                                <a:lnTo>
                                  <a:pt x="0" y="2294115"/>
                                </a:lnTo>
                                <a:lnTo>
                                  <a:pt x="20472" y="2314575"/>
                                </a:lnTo>
                                <a:lnTo>
                                  <a:pt x="27165" y="2314575"/>
                                </a:lnTo>
                                <a:lnTo>
                                  <a:pt x="47625" y="2294115"/>
                                </a:lnTo>
                                <a:lnTo>
                                  <a:pt x="47625" y="2287422"/>
                                </a:lnTo>
                                <a:close/>
                              </a:path>
                              <a:path w="47625" h="2933700">
                                <a:moveTo>
                                  <a:pt x="47625" y="2077872"/>
                                </a:moveTo>
                                <a:lnTo>
                                  <a:pt x="27165" y="2057400"/>
                                </a:lnTo>
                                <a:lnTo>
                                  <a:pt x="20472" y="2057400"/>
                                </a:lnTo>
                                <a:lnTo>
                                  <a:pt x="0" y="2077872"/>
                                </a:lnTo>
                                <a:lnTo>
                                  <a:pt x="0" y="2081441"/>
                                </a:lnTo>
                                <a:lnTo>
                                  <a:pt x="0" y="2084565"/>
                                </a:lnTo>
                                <a:lnTo>
                                  <a:pt x="20472" y="2105025"/>
                                </a:lnTo>
                                <a:lnTo>
                                  <a:pt x="27165" y="2105025"/>
                                </a:lnTo>
                                <a:lnTo>
                                  <a:pt x="47625" y="2084565"/>
                                </a:lnTo>
                                <a:lnTo>
                                  <a:pt x="47625" y="2077872"/>
                                </a:lnTo>
                                <a:close/>
                              </a:path>
                              <a:path w="47625" h="2933700">
                                <a:moveTo>
                                  <a:pt x="47625" y="1868322"/>
                                </a:moveTo>
                                <a:lnTo>
                                  <a:pt x="27165" y="1847850"/>
                                </a:lnTo>
                                <a:lnTo>
                                  <a:pt x="20472" y="1847850"/>
                                </a:lnTo>
                                <a:lnTo>
                                  <a:pt x="0" y="1868322"/>
                                </a:lnTo>
                                <a:lnTo>
                                  <a:pt x="0" y="1871891"/>
                                </a:lnTo>
                                <a:lnTo>
                                  <a:pt x="0" y="1875015"/>
                                </a:lnTo>
                                <a:lnTo>
                                  <a:pt x="20472" y="1895475"/>
                                </a:lnTo>
                                <a:lnTo>
                                  <a:pt x="27165" y="1895475"/>
                                </a:lnTo>
                                <a:lnTo>
                                  <a:pt x="47625" y="1875015"/>
                                </a:lnTo>
                                <a:lnTo>
                                  <a:pt x="47625" y="1868322"/>
                                </a:lnTo>
                                <a:close/>
                              </a:path>
                              <a:path w="47625" h="2933700">
                                <a:moveTo>
                                  <a:pt x="47625" y="1668297"/>
                                </a:moveTo>
                                <a:lnTo>
                                  <a:pt x="27165" y="1647825"/>
                                </a:lnTo>
                                <a:lnTo>
                                  <a:pt x="20472" y="1647825"/>
                                </a:lnTo>
                                <a:lnTo>
                                  <a:pt x="0" y="1668297"/>
                                </a:lnTo>
                                <a:lnTo>
                                  <a:pt x="0" y="1671866"/>
                                </a:lnTo>
                                <a:lnTo>
                                  <a:pt x="0" y="1674990"/>
                                </a:lnTo>
                                <a:lnTo>
                                  <a:pt x="20472" y="1695450"/>
                                </a:lnTo>
                                <a:lnTo>
                                  <a:pt x="27165" y="1695450"/>
                                </a:lnTo>
                                <a:lnTo>
                                  <a:pt x="47625" y="1674990"/>
                                </a:lnTo>
                                <a:lnTo>
                                  <a:pt x="47625" y="1668297"/>
                                </a:lnTo>
                                <a:close/>
                              </a:path>
                              <a:path w="47625" h="2933700">
                                <a:moveTo>
                                  <a:pt x="47625" y="1458747"/>
                                </a:moveTo>
                                <a:lnTo>
                                  <a:pt x="27165" y="1438275"/>
                                </a:lnTo>
                                <a:lnTo>
                                  <a:pt x="20472" y="1438275"/>
                                </a:lnTo>
                                <a:lnTo>
                                  <a:pt x="0" y="1458747"/>
                                </a:lnTo>
                                <a:lnTo>
                                  <a:pt x="0" y="1462316"/>
                                </a:lnTo>
                                <a:lnTo>
                                  <a:pt x="0" y="1465440"/>
                                </a:lnTo>
                                <a:lnTo>
                                  <a:pt x="20472" y="1485900"/>
                                </a:lnTo>
                                <a:lnTo>
                                  <a:pt x="27165" y="1485900"/>
                                </a:lnTo>
                                <a:lnTo>
                                  <a:pt x="47625" y="1465440"/>
                                </a:lnTo>
                                <a:lnTo>
                                  <a:pt x="47625" y="1458747"/>
                                </a:lnTo>
                                <a:close/>
                              </a:path>
                              <a:path w="47625" h="2933700">
                                <a:moveTo>
                                  <a:pt x="47625" y="1249197"/>
                                </a:moveTo>
                                <a:lnTo>
                                  <a:pt x="27165" y="1228725"/>
                                </a:lnTo>
                                <a:lnTo>
                                  <a:pt x="20472" y="1228725"/>
                                </a:lnTo>
                                <a:lnTo>
                                  <a:pt x="0" y="1249197"/>
                                </a:lnTo>
                                <a:lnTo>
                                  <a:pt x="0" y="1252766"/>
                                </a:lnTo>
                                <a:lnTo>
                                  <a:pt x="0" y="1255890"/>
                                </a:lnTo>
                                <a:lnTo>
                                  <a:pt x="20472" y="1276350"/>
                                </a:lnTo>
                                <a:lnTo>
                                  <a:pt x="27165" y="1276350"/>
                                </a:lnTo>
                                <a:lnTo>
                                  <a:pt x="47625" y="1255890"/>
                                </a:lnTo>
                                <a:lnTo>
                                  <a:pt x="47625" y="1249197"/>
                                </a:lnTo>
                                <a:close/>
                              </a:path>
                              <a:path w="47625" h="2933700">
                                <a:moveTo>
                                  <a:pt x="47625" y="1039647"/>
                                </a:moveTo>
                                <a:lnTo>
                                  <a:pt x="27165" y="1019175"/>
                                </a:lnTo>
                                <a:lnTo>
                                  <a:pt x="20472" y="1019175"/>
                                </a:lnTo>
                                <a:lnTo>
                                  <a:pt x="0" y="1039647"/>
                                </a:lnTo>
                                <a:lnTo>
                                  <a:pt x="0" y="1043216"/>
                                </a:lnTo>
                                <a:lnTo>
                                  <a:pt x="0" y="1046340"/>
                                </a:lnTo>
                                <a:lnTo>
                                  <a:pt x="20472" y="1066800"/>
                                </a:lnTo>
                                <a:lnTo>
                                  <a:pt x="27165" y="1066800"/>
                                </a:lnTo>
                                <a:lnTo>
                                  <a:pt x="47625" y="1046340"/>
                                </a:lnTo>
                                <a:lnTo>
                                  <a:pt x="47625" y="1039647"/>
                                </a:lnTo>
                                <a:close/>
                              </a:path>
                              <a:path w="47625" h="2933700">
                                <a:moveTo>
                                  <a:pt x="47625" y="20472"/>
                                </a:moveTo>
                                <a:lnTo>
                                  <a:pt x="27165" y="0"/>
                                </a:lnTo>
                                <a:lnTo>
                                  <a:pt x="20472" y="0"/>
                                </a:lnTo>
                                <a:lnTo>
                                  <a:pt x="0" y="20472"/>
                                </a:lnTo>
                                <a:lnTo>
                                  <a:pt x="0" y="24041"/>
                                </a:lnTo>
                                <a:lnTo>
                                  <a:pt x="0" y="27165"/>
                                </a:lnTo>
                                <a:lnTo>
                                  <a:pt x="20472" y="47625"/>
                                </a:lnTo>
                                <a:lnTo>
                                  <a:pt x="27165" y="47625"/>
                                </a:lnTo>
                                <a:lnTo>
                                  <a:pt x="47625" y="27165"/>
                                </a:lnTo>
                                <a:lnTo>
                                  <a:pt x="47625" y="2047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" name="Graphic 8"/>
                        <wps:cNvSpPr/>
                        <wps:spPr>
                          <a:xfrm>
                            <a:off x="2724149" y="0"/>
                            <a:ext cx="4844415" cy="23622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844415" h="2362200">
                                <a:moveTo>
                                  <a:pt x="4844033" y="2362199"/>
                                </a:moveTo>
                                <a:lnTo>
                                  <a:pt x="0" y="2362199"/>
                                </a:lnTo>
                                <a:lnTo>
                                  <a:pt x="0" y="0"/>
                                </a:lnTo>
                                <a:lnTo>
                                  <a:pt x="4844033" y="0"/>
                                </a:lnTo>
                                <a:lnTo>
                                  <a:pt x="4844033" y="236219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E9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" name="Graphic 9"/>
                        <wps:cNvSpPr/>
                        <wps:spPr>
                          <a:xfrm>
                            <a:off x="3047987" y="3305174"/>
                            <a:ext cx="47625" cy="61722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625" h="6172200">
                                <a:moveTo>
                                  <a:pt x="47625" y="6145034"/>
                                </a:moveTo>
                                <a:lnTo>
                                  <a:pt x="27165" y="6124575"/>
                                </a:lnTo>
                                <a:lnTo>
                                  <a:pt x="20472" y="6124575"/>
                                </a:lnTo>
                                <a:lnTo>
                                  <a:pt x="0" y="6145034"/>
                                </a:lnTo>
                                <a:lnTo>
                                  <a:pt x="0" y="6148616"/>
                                </a:lnTo>
                                <a:lnTo>
                                  <a:pt x="0" y="6151740"/>
                                </a:lnTo>
                                <a:lnTo>
                                  <a:pt x="20472" y="6172200"/>
                                </a:lnTo>
                                <a:lnTo>
                                  <a:pt x="27165" y="6172200"/>
                                </a:lnTo>
                                <a:lnTo>
                                  <a:pt x="47625" y="6151740"/>
                                </a:lnTo>
                                <a:lnTo>
                                  <a:pt x="47625" y="6145034"/>
                                </a:lnTo>
                                <a:close/>
                              </a:path>
                              <a:path w="47625" h="6172200">
                                <a:moveTo>
                                  <a:pt x="47625" y="5640209"/>
                                </a:moveTo>
                                <a:lnTo>
                                  <a:pt x="27165" y="5619750"/>
                                </a:lnTo>
                                <a:lnTo>
                                  <a:pt x="20472" y="5619750"/>
                                </a:lnTo>
                                <a:lnTo>
                                  <a:pt x="0" y="5640209"/>
                                </a:lnTo>
                                <a:lnTo>
                                  <a:pt x="0" y="5643791"/>
                                </a:lnTo>
                                <a:lnTo>
                                  <a:pt x="0" y="5646915"/>
                                </a:lnTo>
                                <a:lnTo>
                                  <a:pt x="20472" y="5667375"/>
                                </a:lnTo>
                                <a:lnTo>
                                  <a:pt x="27165" y="5667375"/>
                                </a:lnTo>
                                <a:lnTo>
                                  <a:pt x="47625" y="5646915"/>
                                </a:lnTo>
                                <a:lnTo>
                                  <a:pt x="47625" y="5640209"/>
                                </a:lnTo>
                                <a:close/>
                              </a:path>
                              <a:path w="47625" h="6172200">
                                <a:moveTo>
                                  <a:pt x="47625" y="5287784"/>
                                </a:moveTo>
                                <a:lnTo>
                                  <a:pt x="27165" y="5267325"/>
                                </a:lnTo>
                                <a:lnTo>
                                  <a:pt x="20472" y="5267325"/>
                                </a:lnTo>
                                <a:lnTo>
                                  <a:pt x="0" y="5287784"/>
                                </a:lnTo>
                                <a:lnTo>
                                  <a:pt x="0" y="5291366"/>
                                </a:lnTo>
                                <a:lnTo>
                                  <a:pt x="0" y="5294490"/>
                                </a:lnTo>
                                <a:lnTo>
                                  <a:pt x="20472" y="5314950"/>
                                </a:lnTo>
                                <a:lnTo>
                                  <a:pt x="27165" y="5314950"/>
                                </a:lnTo>
                                <a:lnTo>
                                  <a:pt x="47625" y="5294490"/>
                                </a:lnTo>
                                <a:lnTo>
                                  <a:pt x="47625" y="5287784"/>
                                </a:lnTo>
                                <a:close/>
                              </a:path>
                              <a:path w="47625" h="6172200">
                                <a:moveTo>
                                  <a:pt x="47625" y="4268622"/>
                                </a:moveTo>
                                <a:lnTo>
                                  <a:pt x="27165" y="4248150"/>
                                </a:lnTo>
                                <a:lnTo>
                                  <a:pt x="20472" y="4248150"/>
                                </a:lnTo>
                                <a:lnTo>
                                  <a:pt x="0" y="4268622"/>
                                </a:lnTo>
                                <a:lnTo>
                                  <a:pt x="0" y="4272191"/>
                                </a:lnTo>
                                <a:lnTo>
                                  <a:pt x="0" y="4275315"/>
                                </a:lnTo>
                                <a:lnTo>
                                  <a:pt x="20472" y="4295775"/>
                                </a:lnTo>
                                <a:lnTo>
                                  <a:pt x="27165" y="4295775"/>
                                </a:lnTo>
                                <a:lnTo>
                                  <a:pt x="47625" y="4275315"/>
                                </a:lnTo>
                                <a:lnTo>
                                  <a:pt x="47625" y="4268622"/>
                                </a:lnTo>
                                <a:close/>
                              </a:path>
                              <a:path w="47625" h="6172200">
                                <a:moveTo>
                                  <a:pt x="47625" y="3916197"/>
                                </a:moveTo>
                                <a:lnTo>
                                  <a:pt x="27165" y="3895725"/>
                                </a:lnTo>
                                <a:lnTo>
                                  <a:pt x="20472" y="3895725"/>
                                </a:lnTo>
                                <a:lnTo>
                                  <a:pt x="0" y="3916197"/>
                                </a:lnTo>
                                <a:lnTo>
                                  <a:pt x="0" y="3919766"/>
                                </a:lnTo>
                                <a:lnTo>
                                  <a:pt x="0" y="3922890"/>
                                </a:lnTo>
                                <a:lnTo>
                                  <a:pt x="20472" y="3943350"/>
                                </a:lnTo>
                                <a:lnTo>
                                  <a:pt x="27165" y="3943350"/>
                                </a:lnTo>
                                <a:lnTo>
                                  <a:pt x="47625" y="3922890"/>
                                </a:lnTo>
                                <a:lnTo>
                                  <a:pt x="47625" y="3916197"/>
                                </a:lnTo>
                                <a:close/>
                              </a:path>
                              <a:path w="47625" h="6172200">
                                <a:moveTo>
                                  <a:pt x="47625" y="3554247"/>
                                </a:moveTo>
                                <a:lnTo>
                                  <a:pt x="27165" y="3533775"/>
                                </a:lnTo>
                                <a:lnTo>
                                  <a:pt x="20472" y="3533775"/>
                                </a:lnTo>
                                <a:lnTo>
                                  <a:pt x="0" y="3554247"/>
                                </a:lnTo>
                                <a:lnTo>
                                  <a:pt x="0" y="3557816"/>
                                </a:lnTo>
                                <a:lnTo>
                                  <a:pt x="0" y="3560940"/>
                                </a:lnTo>
                                <a:lnTo>
                                  <a:pt x="20472" y="3581400"/>
                                </a:lnTo>
                                <a:lnTo>
                                  <a:pt x="27165" y="3581400"/>
                                </a:lnTo>
                                <a:lnTo>
                                  <a:pt x="47625" y="3560940"/>
                                </a:lnTo>
                                <a:lnTo>
                                  <a:pt x="47625" y="3554247"/>
                                </a:lnTo>
                                <a:close/>
                              </a:path>
                              <a:path w="47625" h="6172200">
                                <a:moveTo>
                                  <a:pt x="47625" y="3201822"/>
                                </a:moveTo>
                                <a:lnTo>
                                  <a:pt x="27165" y="3181350"/>
                                </a:lnTo>
                                <a:lnTo>
                                  <a:pt x="20472" y="3181350"/>
                                </a:lnTo>
                                <a:lnTo>
                                  <a:pt x="0" y="3201822"/>
                                </a:lnTo>
                                <a:lnTo>
                                  <a:pt x="0" y="3205391"/>
                                </a:lnTo>
                                <a:lnTo>
                                  <a:pt x="0" y="3208515"/>
                                </a:lnTo>
                                <a:lnTo>
                                  <a:pt x="20472" y="3228975"/>
                                </a:lnTo>
                                <a:lnTo>
                                  <a:pt x="27165" y="3228975"/>
                                </a:lnTo>
                                <a:lnTo>
                                  <a:pt x="47625" y="3208515"/>
                                </a:lnTo>
                                <a:lnTo>
                                  <a:pt x="47625" y="3201822"/>
                                </a:lnTo>
                                <a:close/>
                              </a:path>
                              <a:path w="47625" h="6172200">
                                <a:moveTo>
                                  <a:pt x="47625" y="2039772"/>
                                </a:moveTo>
                                <a:lnTo>
                                  <a:pt x="27165" y="2019300"/>
                                </a:lnTo>
                                <a:lnTo>
                                  <a:pt x="20472" y="2019300"/>
                                </a:lnTo>
                                <a:lnTo>
                                  <a:pt x="0" y="2039772"/>
                                </a:lnTo>
                                <a:lnTo>
                                  <a:pt x="0" y="2043341"/>
                                </a:lnTo>
                                <a:lnTo>
                                  <a:pt x="0" y="2046465"/>
                                </a:lnTo>
                                <a:lnTo>
                                  <a:pt x="20472" y="2066925"/>
                                </a:lnTo>
                                <a:lnTo>
                                  <a:pt x="27165" y="2066925"/>
                                </a:lnTo>
                                <a:lnTo>
                                  <a:pt x="47625" y="2046465"/>
                                </a:lnTo>
                                <a:lnTo>
                                  <a:pt x="47625" y="2039772"/>
                                </a:lnTo>
                                <a:close/>
                              </a:path>
                              <a:path w="47625" h="6172200">
                                <a:moveTo>
                                  <a:pt x="47625" y="1534947"/>
                                </a:moveTo>
                                <a:lnTo>
                                  <a:pt x="27165" y="1514475"/>
                                </a:lnTo>
                                <a:lnTo>
                                  <a:pt x="20472" y="1514475"/>
                                </a:lnTo>
                                <a:lnTo>
                                  <a:pt x="0" y="1534947"/>
                                </a:lnTo>
                                <a:lnTo>
                                  <a:pt x="0" y="1538516"/>
                                </a:lnTo>
                                <a:lnTo>
                                  <a:pt x="0" y="1541640"/>
                                </a:lnTo>
                                <a:lnTo>
                                  <a:pt x="20472" y="1562100"/>
                                </a:lnTo>
                                <a:lnTo>
                                  <a:pt x="27165" y="1562100"/>
                                </a:lnTo>
                                <a:lnTo>
                                  <a:pt x="47625" y="1541640"/>
                                </a:lnTo>
                                <a:lnTo>
                                  <a:pt x="47625" y="1534947"/>
                                </a:lnTo>
                                <a:close/>
                              </a:path>
                              <a:path w="47625" h="6172200">
                                <a:moveTo>
                                  <a:pt x="47625" y="1030122"/>
                                </a:moveTo>
                                <a:lnTo>
                                  <a:pt x="27165" y="1009650"/>
                                </a:lnTo>
                                <a:lnTo>
                                  <a:pt x="20472" y="1009650"/>
                                </a:lnTo>
                                <a:lnTo>
                                  <a:pt x="0" y="1030122"/>
                                </a:lnTo>
                                <a:lnTo>
                                  <a:pt x="0" y="1033691"/>
                                </a:lnTo>
                                <a:lnTo>
                                  <a:pt x="0" y="1036815"/>
                                </a:lnTo>
                                <a:lnTo>
                                  <a:pt x="20472" y="1057275"/>
                                </a:lnTo>
                                <a:lnTo>
                                  <a:pt x="27165" y="1057275"/>
                                </a:lnTo>
                                <a:lnTo>
                                  <a:pt x="47625" y="1036815"/>
                                </a:lnTo>
                                <a:lnTo>
                                  <a:pt x="47625" y="1030122"/>
                                </a:lnTo>
                                <a:close/>
                              </a:path>
                              <a:path w="47625" h="6172200">
                                <a:moveTo>
                                  <a:pt x="47625" y="525297"/>
                                </a:moveTo>
                                <a:lnTo>
                                  <a:pt x="27165" y="504825"/>
                                </a:lnTo>
                                <a:lnTo>
                                  <a:pt x="20472" y="504825"/>
                                </a:lnTo>
                                <a:lnTo>
                                  <a:pt x="0" y="525297"/>
                                </a:lnTo>
                                <a:lnTo>
                                  <a:pt x="0" y="528866"/>
                                </a:lnTo>
                                <a:lnTo>
                                  <a:pt x="0" y="531990"/>
                                </a:lnTo>
                                <a:lnTo>
                                  <a:pt x="20472" y="552450"/>
                                </a:lnTo>
                                <a:lnTo>
                                  <a:pt x="27165" y="552450"/>
                                </a:lnTo>
                                <a:lnTo>
                                  <a:pt x="47625" y="531990"/>
                                </a:lnTo>
                                <a:lnTo>
                                  <a:pt x="47625" y="525297"/>
                                </a:lnTo>
                                <a:close/>
                              </a:path>
                              <a:path w="47625" h="6172200">
                                <a:moveTo>
                                  <a:pt x="47625" y="20472"/>
                                </a:moveTo>
                                <a:lnTo>
                                  <a:pt x="27165" y="0"/>
                                </a:lnTo>
                                <a:lnTo>
                                  <a:pt x="20472" y="0"/>
                                </a:lnTo>
                                <a:lnTo>
                                  <a:pt x="0" y="20472"/>
                                </a:lnTo>
                                <a:lnTo>
                                  <a:pt x="0" y="24041"/>
                                </a:lnTo>
                                <a:lnTo>
                                  <a:pt x="0" y="27165"/>
                                </a:lnTo>
                                <a:lnTo>
                                  <a:pt x="20472" y="47625"/>
                                </a:lnTo>
                                <a:lnTo>
                                  <a:pt x="27165" y="47625"/>
                                </a:lnTo>
                                <a:lnTo>
                                  <a:pt x="47625" y="27165"/>
                                </a:lnTo>
                                <a:lnTo>
                                  <a:pt x="47625" y="2047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.000028pt;width:595.950pt;height:842.9pt;mso-position-horizontal-relative:page;mso-position-vertical-relative:page;z-index:-15773184" id="docshapegroup1" coordorigin="0,0" coordsize="11919,16858">
                <v:rect style="position:absolute;left:0;top:0;width:4290;height:16858" id="docshape2" filled="true" fillcolor="#424242" stroked="false">
                  <v:fill type="solid"/>
                </v:rect>
                <v:shape style="position:absolute;left:780;top:780;width:2730;height:3255" type="#_x0000_t75" id="docshape3" stroked="false">
                  <v:imagedata r:id="rId6" o:title=""/>
                </v:shape>
                <v:shape style="position:absolute;left:555;top:4710;width:317;height:317" type="#_x0000_t75" id="docshape4" stroked="false">
                  <v:imagedata r:id="rId7" o:title=""/>
                </v:shape>
                <v:shape style="position:absolute;left:575;top:5175;width:275;height:317" type="#_x0000_t75" id="docshape5" stroked="false">
                  <v:imagedata r:id="rId8" o:title=""/>
                </v:shape>
                <v:shape style="position:absolute;left:556;top:5640;width:315;height:317" type="#_x0000_t75" id="docshape6" stroked="false">
                  <v:imagedata r:id="rId9" o:title=""/>
                </v:shape>
                <v:shape style="position:absolute;left:554;top:6705;width:75;height:4620" id="docshape7" coordorigin="555,6705" coordsize="75,4620" path="m630,11282l629,11277,625,11268,623,11264,616,11257,612,11255,603,11251,598,11250,587,11250,582,11251,573,11255,569,11257,562,11264,560,11268,556,11277,555,11282,555,11288,555,11293,556,11298,560,11307,562,11311,569,11318,573,11320,582,11324,587,11325,598,11325,603,11324,612,11320,616,11318,623,11311,625,11307,629,11298,630,11293,630,11282xm630,10952l629,10947,625,10938,623,10934,616,10927,612,10925,603,10921,598,10920,587,10920,582,10921,573,10925,569,10927,562,10934,560,10938,556,10947,555,10952,555,10958,555,10963,556,10968,560,10977,562,10981,569,10988,573,10990,582,10994,587,10995,598,10995,603,10994,612,10990,616,10988,623,10981,625,10977,629,10968,630,10963,630,10952xm630,10637l629,10632,625,10623,623,10619,616,10612,612,10610,603,10606,598,10605,587,10605,582,10606,573,10610,569,10612,562,10619,560,10623,556,10632,555,10637,555,10643,555,10648,556,10653,560,10662,562,10666,569,10673,573,10675,582,10679,587,10680,598,10680,603,10679,612,10675,616,10673,623,10666,625,10662,629,10653,630,10648,630,10637xm630,10307l629,10302,625,10293,623,10289,616,10282,612,10280,603,10276,598,10275,587,10275,582,10276,573,10280,569,10282,562,10289,560,10293,556,10302,555,10307,555,10313,555,10318,556,10323,560,10332,562,10336,569,10343,573,10345,582,10349,587,10350,598,10350,603,10349,612,10345,616,10343,623,10336,625,10332,629,10323,630,10318,630,10307xm630,9977l629,9972,625,9963,623,9959,616,9952,612,9950,603,9946,598,9945,587,9945,582,9946,573,9950,569,9952,562,9959,560,9963,556,9972,555,9977,555,9983,555,9988,556,9993,560,10002,562,10006,569,10013,573,10015,582,10019,587,10020,598,10020,603,10019,612,10015,616,10013,623,10006,625,10002,629,9993,630,9988,630,9977xm630,9647l629,9642,625,9633,623,9629,616,9622,612,9620,603,9616,598,9615,587,9615,582,9616,573,9620,569,9622,562,9629,560,9633,556,9642,555,9647,555,9653,555,9658,556,9663,560,9672,562,9676,569,9683,573,9685,582,9689,587,9690,598,9690,603,9689,612,9685,616,9683,623,9676,625,9672,629,9663,630,9658,630,9647xm630,9332l629,9327,625,9318,623,9314,616,9307,612,9305,603,9301,598,9300,587,9300,582,9301,573,9305,569,9307,562,9314,560,9318,556,9327,555,9332,555,9338,555,9343,556,9348,560,9357,562,9361,569,9368,573,9370,582,9374,587,9375,598,9375,603,9374,612,9370,616,9368,623,9361,625,9357,629,9348,630,9343,630,9332xm630,9002l629,8997,625,8988,623,8984,616,8977,612,8975,603,8971,598,8970,587,8970,582,8971,573,8975,569,8977,562,8984,560,8988,556,8997,555,9002,555,9008,555,9013,556,9018,560,9027,562,9031,569,9038,573,9040,582,9044,587,9045,598,9045,603,9044,612,9040,616,9038,623,9031,625,9027,629,9018,630,9013,630,9002xm630,8672l629,8667,625,8658,623,8654,616,8647,612,8645,603,8641,598,8640,587,8640,582,8641,573,8645,569,8647,562,8654,560,8658,556,8667,555,8672,555,8678,555,8683,556,8688,560,8697,562,8701,569,8708,573,8710,582,8714,587,8715,598,8715,603,8714,612,8710,616,8708,623,8701,625,8697,629,8688,630,8683,630,8672xm630,8342l629,8337,625,8328,623,8324,616,8317,612,8315,603,8311,598,8310,587,8310,582,8311,573,8315,569,8317,562,8324,560,8328,556,8337,555,8342,555,8348,555,8353,556,8358,560,8367,562,8371,569,8378,573,8380,582,8384,587,8385,598,8385,603,8384,612,8380,616,8378,623,8371,625,8367,629,8358,630,8353,630,8342xm630,6737l629,6732,625,6723,623,6719,616,6712,612,6710,603,6706,598,6705,587,6705,582,6706,573,6710,569,6712,562,6719,560,6723,556,6732,555,6737,555,6743,555,6748,556,6753,560,6762,562,6766,569,6773,573,6775,582,6779,587,6780,598,6780,603,6779,612,6775,616,6773,623,6766,625,6762,629,6753,630,6748,630,6737xe" filled="true" fillcolor="#ffffff" stroked="false">
                  <v:path arrowok="t"/>
                  <v:fill type="solid"/>
                </v:shape>
                <v:rect style="position:absolute;left:4290;top:0;width:7629;height:3720" id="docshape8" filled="true" fillcolor="#be9000" stroked="false">
                  <v:fill type="solid"/>
                </v:rect>
                <v:shape style="position:absolute;left:4799;top:5205;width:75;height:9720" id="docshape9" coordorigin="4800,5205" coordsize="75,9720" path="m4875,14882l4874,14877,4870,14868,4868,14864,4861,14857,4857,14855,4848,14851,4843,14850,4832,14850,4827,14851,4818,14855,4814,14857,4807,14864,4805,14868,4801,14877,4800,14882,4800,14888,4800,14893,4801,14898,4805,14907,4807,14911,4814,14918,4818,14920,4827,14924,4832,14925,4843,14925,4848,14924,4857,14920,4861,14918,4868,14911,4870,14907,4874,14898,4875,14893,4875,14882xm4875,14087l4874,14082,4870,14073,4868,14069,4861,14062,4857,14060,4848,14056,4843,14055,4832,14055,4827,14056,4818,14060,4814,14062,4807,14069,4805,14073,4801,14082,4800,14087,4800,14093,4800,14098,4801,14103,4805,14112,4807,14116,4814,14123,4818,14125,4827,14129,4832,14130,4843,14130,4848,14129,4857,14125,4861,14123,4868,14116,4870,14112,4874,14103,4875,14098,4875,14087xm4875,13532l4874,13527,4870,13518,4868,13514,4861,13507,4857,13505,4848,13501,4843,13500,4832,13500,4827,13501,4818,13505,4814,13507,4807,13514,4805,13518,4801,13527,4800,13532,4800,13538,4800,13543,4801,13548,4805,13557,4807,13561,4814,13568,4818,13570,4827,13574,4832,13575,4843,13575,4848,13574,4857,13570,4861,13568,4868,13561,4870,13557,4874,13548,4875,13543,4875,13532xm4875,11927l4874,11922,4870,11913,4868,11909,4861,11902,4857,11900,4848,11896,4843,11895,4832,11895,4827,11896,4818,11900,4814,11902,4807,11909,4805,11913,4801,11922,4800,11927,4800,11933,4800,11938,4801,11943,4805,11952,4807,11956,4814,11963,4818,11965,4827,11969,4832,11970,4843,11970,4848,11969,4857,11965,4861,11963,4868,11956,4870,11952,4874,11943,4875,11938,4875,11927xm4875,11372l4874,11367,4870,11358,4868,11354,4861,11347,4857,11345,4848,11341,4843,11340,4832,11340,4827,11341,4818,11345,4814,11347,4807,11354,4805,11358,4801,11367,4800,11372,4800,11378,4800,11383,4801,11388,4805,11397,4807,11401,4814,11408,4818,11410,4827,11414,4832,11415,4843,11415,4848,11414,4857,11410,4861,11408,4868,11401,4870,11397,4874,11388,4875,11383,4875,11372xm4875,10802l4874,10797,4870,10788,4868,10784,4861,10777,4857,10775,4848,10771,4843,10770,4832,10770,4827,10771,4818,10775,4814,10777,4807,10784,4805,10788,4801,10797,4800,10802,4800,10808,4800,10813,4801,10818,4805,10827,4807,10831,4814,10838,4818,10840,4827,10844,4832,10845,4843,10845,4848,10844,4857,10840,4861,10838,4868,10831,4870,10827,4874,10818,4875,10813,4875,10802xm4875,10247l4874,10242,4870,10233,4868,10229,4861,10222,4857,10220,4848,10216,4843,10215,4832,10215,4827,10216,4818,10220,4814,10222,4807,10229,4805,10233,4801,10242,4800,10247,4800,10253,4800,10258,4801,10263,4805,10272,4807,10276,4814,10283,4818,10285,4827,10289,4832,10290,4843,10290,4848,10289,4857,10285,4861,10283,4868,10276,4870,10272,4874,10263,4875,10258,4875,10247xm4875,8417l4874,8412,4870,8403,4868,8399,4861,8392,4857,8390,4848,8386,4843,8385,4832,8385,4827,8386,4818,8390,4814,8392,4807,8399,4805,8403,4801,8412,4800,8417,4800,8423,4800,8428,4801,8433,4805,8442,4807,8446,4814,8453,4818,8455,4827,8459,4832,8460,4843,8460,4848,8459,4857,8455,4861,8453,4868,8446,4870,8442,4874,8433,4875,8428,4875,8417xm4875,7622l4874,7617,4870,7608,4868,7604,4861,7597,4857,7595,4848,7591,4843,7590,4832,7590,4827,7591,4818,7595,4814,7597,4807,7604,4805,7608,4801,7617,4800,7622,4800,7628,4800,7633,4801,7638,4805,7647,4807,7651,4814,7658,4818,7660,4827,7664,4832,7665,4843,7665,4848,7664,4857,7660,4861,7658,4868,7651,4870,7647,4874,7638,4875,7633,4875,7622xm4875,6827l4874,6822,4870,6813,4868,6809,4861,6802,4857,6800,4848,6796,4843,6795,4832,6795,4827,6796,4818,6800,4814,6802,4807,6809,4805,6813,4801,6822,4800,6827,4800,6833,4800,6838,4801,6843,4805,6852,4807,6856,4814,6863,4818,6865,4827,6869,4832,6870,4843,6870,4848,6869,4857,6865,4861,6863,4868,6856,4870,6852,4874,6843,4875,6838,4875,6827xm4875,6032l4874,6027,4870,6018,4868,6014,4861,6007,4857,6005,4848,6001,4843,6000,4832,6000,4827,6001,4818,6005,4814,6007,4807,6014,4805,6018,4801,6027,4800,6032,4800,6038,4800,6043,4801,6048,4805,6057,4807,6061,4814,6068,4818,6070,4827,6074,4832,6075,4843,6075,4848,6074,4857,6070,4861,6068,4868,6061,4870,6057,4874,6048,4875,6043,4875,6032xm4875,5237l4874,5232,4870,5223,4868,5219,4861,5212,4857,5210,4848,5206,4843,5205,4832,5205,4827,5206,4818,5210,4814,5212,4807,5219,4805,5223,4801,5232,4800,5237,4800,5243,4800,5248,4801,5253,4805,5262,4807,5266,4814,5273,4818,5275,4827,5279,4832,5280,4843,5280,4848,5279,4857,5275,4861,5273,4868,5266,4870,5262,4874,5253,4875,5248,4875,5237xe" filled="true" fillcolor="#000000" stroked="false">
                  <v:path arrowok="t"/>
                  <v:fill type="solid"/>
                </v:shape>
                <w10:wrap type="none"/>
              </v:group>
            </w:pict>
          </mc:Fallback>
        </mc:AlternateContent>
      </w:r>
    </w:p>
    <w:p>
      <w:pPr>
        <w:pStyle w:val="BodyText"/>
        <w:spacing w:before="6"/>
      </w:pPr>
    </w:p>
    <w:p>
      <w:pPr>
        <w:pStyle w:val="BodyText"/>
        <w:spacing w:line="261" w:lineRule="auto"/>
        <w:ind w:left="4236" w:right="262"/>
      </w:pPr>
      <w:r>
        <w:rPr>
          <w:spacing w:val="-2"/>
          <w:w w:val="105"/>
        </w:rPr>
        <w:t>ASSOCIATE</w:t>
      </w:r>
      <w:r>
        <w:rPr>
          <w:spacing w:val="-7"/>
          <w:w w:val="105"/>
        </w:rPr>
        <w:t> </w:t>
      </w:r>
      <w:r>
        <w:rPr>
          <w:spacing w:val="-2"/>
          <w:w w:val="105"/>
        </w:rPr>
        <w:t>SALES</w:t>
      </w:r>
      <w:r>
        <w:rPr>
          <w:spacing w:val="-7"/>
          <w:w w:val="105"/>
        </w:rPr>
        <w:t> </w:t>
      </w:r>
      <w:r>
        <w:rPr>
          <w:spacing w:val="-2"/>
          <w:w w:val="105"/>
        </w:rPr>
        <w:t>ENGINEER</w:t>
      </w:r>
      <w:r>
        <w:rPr>
          <w:spacing w:val="-7"/>
          <w:w w:val="105"/>
        </w:rPr>
        <w:t> </w:t>
      </w:r>
      <w:r>
        <w:rPr>
          <w:spacing w:val="-2"/>
          <w:w w:val="105"/>
        </w:rPr>
        <w:t>|</w:t>
      </w:r>
      <w:r>
        <w:rPr>
          <w:spacing w:val="-7"/>
          <w:w w:val="105"/>
        </w:rPr>
        <w:t> </w:t>
      </w:r>
      <w:r>
        <w:rPr>
          <w:spacing w:val="-2"/>
          <w:w w:val="105"/>
        </w:rPr>
        <w:t>COTEAU</w:t>
      </w:r>
      <w:r>
        <w:rPr>
          <w:spacing w:val="-7"/>
          <w:w w:val="105"/>
        </w:rPr>
        <w:t> </w:t>
      </w:r>
      <w:r>
        <w:rPr>
          <w:spacing w:val="-2"/>
          <w:w w:val="105"/>
        </w:rPr>
        <w:t>HILLS</w:t>
      </w:r>
      <w:r>
        <w:rPr>
          <w:spacing w:val="-7"/>
          <w:w w:val="105"/>
        </w:rPr>
        <w:t> </w:t>
      </w:r>
      <w:r>
        <w:rPr>
          <w:spacing w:val="-2"/>
          <w:w w:val="105"/>
        </w:rPr>
        <w:t>INSTRUMENT</w:t>
      </w:r>
      <w:r>
        <w:rPr>
          <w:spacing w:val="-10"/>
          <w:w w:val="105"/>
        </w:rPr>
        <w:t> </w:t>
      </w:r>
      <w:r>
        <w:rPr>
          <w:spacing w:val="-2"/>
          <w:w w:val="105"/>
        </w:rPr>
        <w:t>CO.,</w:t>
      </w:r>
      <w:r>
        <w:rPr>
          <w:spacing w:val="-7"/>
          <w:w w:val="105"/>
        </w:rPr>
        <w:t> </w:t>
      </w:r>
      <w:r>
        <w:rPr>
          <w:spacing w:val="-2"/>
          <w:w w:val="105"/>
        </w:rPr>
        <w:t>HURON, </w:t>
      </w:r>
      <w:r>
        <w:rPr>
          <w:w w:val="105"/>
        </w:rPr>
        <w:t>SD | 2015 - 2017</w:t>
      </w:r>
    </w:p>
    <w:p>
      <w:pPr>
        <w:pStyle w:val="BodyText"/>
        <w:spacing w:before="47"/>
      </w:pPr>
    </w:p>
    <w:p>
      <w:pPr>
        <w:pStyle w:val="BodyText"/>
        <w:spacing w:line="278" w:lineRule="auto"/>
        <w:ind w:left="4813" w:right="262"/>
      </w:pPr>
      <w:r>
        <w:rPr>
          <w:w w:val="105"/>
        </w:rPr>
        <w:t>Achieved</w:t>
      </w:r>
      <w:r>
        <w:rPr>
          <w:spacing w:val="-11"/>
          <w:w w:val="105"/>
        </w:rPr>
        <w:t> </w:t>
      </w:r>
      <w:r>
        <w:rPr>
          <w:w w:val="105"/>
        </w:rPr>
        <w:t>a</w:t>
      </w:r>
      <w:r>
        <w:rPr>
          <w:spacing w:val="-11"/>
          <w:w w:val="105"/>
        </w:rPr>
        <w:t> </w:t>
      </w:r>
      <w:r>
        <w:rPr>
          <w:w w:val="105"/>
        </w:rPr>
        <w:t>POV</w:t>
      </w:r>
      <w:r>
        <w:rPr>
          <w:spacing w:val="-11"/>
          <w:w w:val="105"/>
        </w:rPr>
        <w:t> </w:t>
      </w:r>
      <w:r>
        <w:rPr>
          <w:w w:val="105"/>
        </w:rPr>
        <w:t>success</w:t>
      </w:r>
      <w:r>
        <w:rPr>
          <w:spacing w:val="-11"/>
          <w:w w:val="105"/>
        </w:rPr>
        <w:t> </w:t>
      </w:r>
      <w:r>
        <w:rPr>
          <w:w w:val="105"/>
        </w:rPr>
        <w:t>rate</w:t>
      </w:r>
      <w:r>
        <w:rPr>
          <w:spacing w:val="-11"/>
          <w:w w:val="105"/>
        </w:rPr>
        <w:t> </w:t>
      </w:r>
      <w:r>
        <w:rPr>
          <w:w w:val="105"/>
        </w:rPr>
        <w:t>of</w:t>
      </w:r>
      <w:r>
        <w:rPr>
          <w:spacing w:val="-11"/>
          <w:w w:val="105"/>
        </w:rPr>
        <w:t> </w:t>
      </w:r>
      <w:r>
        <w:rPr>
          <w:w w:val="105"/>
        </w:rPr>
        <w:t>57.3%</w:t>
      </w:r>
      <w:r>
        <w:rPr>
          <w:spacing w:val="-11"/>
          <w:w w:val="105"/>
        </w:rPr>
        <w:t> </w:t>
      </w:r>
      <w:r>
        <w:rPr>
          <w:w w:val="105"/>
        </w:rPr>
        <w:t>on</w:t>
      </w:r>
      <w:r>
        <w:rPr>
          <w:spacing w:val="-11"/>
          <w:w w:val="105"/>
        </w:rPr>
        <w:t> </w:t>
      </w:r>
      <w:r>
        <w:rPr>
          <w:w w:val="105"/>
        </w:rPr>
        <w:t>sensor</w:t>
      </w:r>
      <w:r>
        <w:rPr>
          <w:spacing w:val="-11"/>
          <w:w w:val="105"/>
        </w:rPr>
        <w:t> </w:t>
      </w:r>
      <w:r>
        <w:rPr>
          <w:w w:val="105"/>
        </w:rPr>
        <w:t>integration</w:t>
      </w:r>
      <w:r>
        <w:rPr>
          <w:spacing w:val="-11"/>
          <w:w w:val="105"/>
        </w:rPr>
        <w:t> </w:t>
      </w:r>
      <w:r>
        <w:rPr>
          <w:w w:val="105"/>
        </w:rPr>
        <w:t>evaluations by coordinating 3-week pilot programs with plant engineering teams.</w:t>
      </w:r>
    </w:p>
    <w:p>
      <w:pPr>
        <w:pStyle w:val="BodyText"/>
        <w:spacing w:line="268" w:lineRule="auto" w:before="75"/>
        <w:ind w:left="4813" w:right="262"/>
      </w:pPr>
      <w:r>
        <w:rPr>
          <w:w w:val="105"/>
        </w:rPr>
        <w:t>Prepared 11 proposals per quarter for temperature and pressure instrumentation</w:t>
      </w:r>
      <w:r>
        <w:rPr>
          <w:spacing w:val="-6"/>
          <w:w w:val="105"/>
        </w:rPr>
        <w:t> </w:t>
      </w:r>
      <w:r>
        <w:rPr>
          <w:w w:val="105"/>
        </w:rPr>
        <w:t>packages,</w:t>
      </w:r>
      <w:r>
        <w:rPr>
          <w:spacing w:val="-6"/>
          <w:w w:val="105"/>
        </w:rPr>
        <w:t> </w:t>
      </w:r>
      <w:r>
        <w:rPr>
          <w:w w:val="105"/>
        </w:rPr>
        <w:t>contributing</w:t>
      </w:r>
      <w:r>
        <w:rPr>
          <w:spacing w:val="-6"/>
          <w:w w:val="105"/>
        </w:rPr>
        <w:t> </w:t>
      </w:r>
      <w:r>
        <w:rPr>
          <w:w w:val="105"/>
        </w:rPr>
        <w:t>to</w:t>
      </w:r>
      <w:r>
        <w:rPr>
          <w:spacing w:val="-6"/>
          <w:w w:val="105"/>
        </w:rPr>
        <w:t> </w:t>
      </w:r>
      <w:r>
        <w:rPr>
          <w:w w:val="105"/>
        </w:rPr>
        <w:t>$486,200</w:t>
      </w:r>
      <w:r>
        <w:rPr>
          <w:spacing w:val="-6"/>
          <w:w w:val="105"/>
        </w:rPr>
        <w:t> </w:t>
      </w:r>
      <w:r>
        <w:rPr>
          <w:w w:val="105"/>
        </w:rPr>
        <w:t>in</w:t>
      </w:r>
      <w:r>
        <w:rPr>
          <w:spacing w:val="-6"/>
          <w:w w:val="105"/>
        </w:rPr>
        <w:t> </w:t>
      </w:r>
      <w:r>
        <w:rPr>
          <w:w w:val="105"/>
        </w:rPr>
        <w:t>closed</w:t>
      </w:r>
      <w:r>
        <w:rPr>
          <w:spacing w:val="-6"/>
          <w:w w:val="105"/>
        </w:rPr>
        <w:t> </w:t>
      </w:r>
      <w:r>
        <w:rPr>
          <w:w w:val="105"/>
        </w:rPr>
        <w:t>orders during the ﬁrst year.</w:t>
      </w:r>
    </w:p>
    <w:p>
      <w:pPr>
        <w:pStyle w:val="BodyText"/>
        <w:spacing w:line="268" w:lineRule="auto" w:before="99"/>
        <w:ind w:left="4813" w:right="312"/>
      </w:pPr>
      <w:r>
        <w:rPr>
          <w:w w:val="105"/>
        </w:rPr>
        <w:t>Logged</w:t>
      </w:r>
      <w:r>
        <w:rPr>
          <w:spacing w:val="-4"/>
          <w:w w:val="105"/>
        </w:rPr>
        <w:t> </w:t>
      </w:r>
      <w:r>
        <w:rPr>
          <w:w w:val="105"/>
        </w:rPr>
        <w:t>prospect</w:t>
      </w:r>
      <w:r>
        <w:rPr>
          <w:spacing w:val="-4"/>
          <w:w w:val="105"/>
        </w:rPr>
        <w:t> </w:t>
      </w:r>
      <w:r>
        <w:rPr>
          <w:w w:val="105"/>
        </w:rPr>
        <w:t>details</w:t>
      </w:r>
      <w:r>
        <w:rPr>
          <w:spacing w:val="-4"/>
          <w:w w:val="105"/>
        </w:rPr>
        <w:t> </w:t>
      </w:r>
      <w:r>
        <w:rPr>
          <w:w w:val="105"/>
        </w:rPr>
        <w:t>and</w:t>
      </w:r>
      <w:r>
        <w:rPr>
          <w:spacing w:val="-4"/>
          <w:w w:val="105"/>
        </w:rPr>
        <w:t> </w:t>
      </w:r>
      <w:r>
        <w:rPr>
          <w:w w:val="105"/>
        </w:rPr>
        <w:t>follow-up</w:t>
      </w:r>
      <w:r>
        <w:rPr>
          <w:spacing w:val="-4"/>
          <w:w w:val="105"/>
        </w:rPr>
        <w:t> </w:t>
      </w:r>
      <w:r>
        <w:rPr>
          <w:w w:val="105"/>
        </w:rPr>
        <w:t>tasks</w:t>
      </w:r>
      <w:r>
        <w:rPr>
          <w:spacing w:val="-4"/>
          <w:w w:val="105"/>
        </w:rPr>
        <w:t> </w:t>
      </w:r>
      <w:r>
        <w:rPr>
          <w:w w:val="105"/>
        </w:rPr>
        <w:t>in</w:t>
      </w:r>
      <w:r>
        <w:rPr>
          <w:spacing w:val="-4"/>
          <w:w w:val="105"/>
        </w:rPr>
        <w:t> </w:t>
      </w:r>
      <w:r>
        <w:rPr>
          <w:w w:val="105"/>
        </w:rPr>
        <w:t>HubSpot</w:t>
      </w:r>
      <w:r>
        <w:rPr>
          <w:spacing w:val="-4"/>
          <w:w w:val="105"/>
        </w:rPr>
        <w:t> </w:t>
      </w:r>
      <w:r>
        <w:rPr>
          <w:w w:val="105"/>
        </w:rPr>
        <w:t>within</w:t>
      </w:r>
      <w:r>
        <w:rPr>
          <w:spacing w:val="-4"/>
          <w:w w:val="105"/>
        </w:rPr>
        <w:t> </w:t>
      </w:r>
      <w:r>
        <w:rPr>
          <w:w w:val="105"/>
        </w:rPr>
        <w:t>24</w:t>
      </w:r>
      <w:r>
        <w:rPr>
          <w:spacing w:val="-4"/>
          <w:w w:val="105"/>
        </w:rPr>
        <w:t> </w:t>
      </w:r>
      <w:r>
        <w:rPr>
          <w:w w:val="105"/>
        </w:rPr>
        <w:t>hours of each site visit, keeping 18 accounts current across western South </w:t>
      </w:r>
      <w:r>
        <w:rPr>
          <w:spacing w:val="-2"/>
          <w:w w:val="105"/>
        </w:rPr>
        <w:t>Dakota.</w:t>
      </w:r>
    </w:p>
    <w:sectPr>
      <w:type w:val="continuous"/>
      <w:pgSz w:w="11920" w:h="16860"/>
      <w:pgMar w:top="580" w:bottom="280" w:left="283" w:right="425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" w:hAnsi="Arial" w:eastAsia="Arial" w:cs="Arial"/>
      <w:sz w:val="18"/>
      <w:szCs w:val="18"/>
      <w:lang w:val="en-US" w:eastAsia="en-US" w:bidi="ar-SA"/>
    </w:rPr>
  </w:style>
  <w:style w:styleId="Heading1" w:type="paragraph">
    <w:name w:val="Heading 1"/>
    <w:basedOn w:val="Normal"/>
    <w:uiPriority w:val="1"/>
    <w:qFormat/>
    <w:pPr>
      <w:ind w:left="33"/>
      <w:outlineLvl w:val="1"/>
    </w:pPr>
    <w:rPr>
      <w:rFonts w:ascii="Arial" w:hAnsi="Arial" w:eastAsia="Arial" w:cs="Arial"/>
      <w:b/>
      <w:bCs/>
      <w:sz w:val="22"/>
      <w:szCs w:val="22"/>
      <w:lang w:val="en-US" w:eastAsia="en-US" w:bidi="ar-SA"/>
    </w:rPr>
  </w:style>
  <w:style w:styleId="Heading2" w:type="paragraph">
    <w:name w:val="Heading 2"/>
    <w:basedOn w:val="Normal"/>
    <w:uiPriority w:val="1"/>
    <w:qFormat/>
    <w:pPr>
      <w:spacing w:before="195"/>
      <w:ind w:left="4332" w:right="54"/>
      <w:jc w:val="center"/>
      <w:outlineLvl w:val="2"/>
    </w:pPr>
    <w:rPr>
      <w:rFonts w:ascii="Arial" w:hAnsi="Arial" w:eastAsia="Arial" w:cs="Arial"/>
      <w:b/>
      <w:bCs/>
      <w:sz w:val="20"/>
      <w:szCs w:val="20"/>
      <w:lang w:val="en-U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yperlink" Target="mailto:eliza.kapoor@example.com" TargetMode="External"/><Relationship Id="rId6" Type="http://schemas.openxmlformats.org/officeDocument/2006/relationships/image" Target="media/image1.png"/><Relationship Id="rId7" Type="http://schemas.openxmlformats.org/officeDocument/2006/relationships/image" Target="media/image2.png"/><Relationship Id="rId8" Type="http://schemas.openxmlformats.org/officeDocument/2006/relationships/image" Target="media/image3.png"/><Relationship Id="rId9" Type="http://schemas.openxmlformats.org/officeDocument/2006/relationships/image" Target="media/image4.pn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2026-10-04T03:12:12Z</dcterms:created>
  <dcterms:modified xsi:type="dcterms:W3CDTF">2026-10-04T03:12:12Z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2026-10-04T00:00:00Z</vt:filetime>
  </property>
  <property fmtid="{D5CDD505-2E9C-101B-9397-08002B2CF9AE}" pid="3" name="Creator">
    <vt:lpwstr>Chromium</vt:lpwstr>
  </property>
  <property fmtid="{D5CDD505-2E9C-101B-9397-08002B2CF9AE}" pid="4" name="LastSaved">
    <vt:filetime>2026-10-04T00:00:00Z</vt:filetime>
  </property>
  <property fmtid="{D5CDD505-2E9C-101B-9397-08002B2CF9AE}" pid="5" name="Producer">
    <vt:lpwstr>Skia/PDF m121</vt:lpwstr>
  </property>
</Properties>
</file>