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02" w:right="0" w:firstLine="0"/>
        <w:jc w:val="center"/>
        <w:rPr>
          <w:sz w:val="74"/>
        </w:rPr>
      </w:pPr>
      <w:r>
        <w:rPr>
          <w:b/>
          <w:color w:val="0C5394"/>
          <w:spacing w:val="30"/>
          <w:sz w:val="74"/>
        </w:rPr>
        <w:t>Rafael</w:t>
      </w:r>
      <w:r>
        <w:rPr>
          <w:b/>
          <w:color w:val="0C5394"/>
          <w:spacing w:val="80"/>
          <w:sz w:val="74"/>
        </w:rPr>
        <w:t> </w:t>
      </w:r>
      <w:r>
        <w:rPr>
          <w:color w:val="0C5394"/>
          <w:spacing w:val="28"/>
          <w:sz w:val="74"/>
        </w:rPr>
        <w:t>Farouk</w:t>
      </w:r>
    </w:p>
    <w:p>
      <w:pPr>
        <w:pStyle w:val="Heading1"/>
        <w:spacing w:before="199"/>
        <w:ind w:left="4235"/>
        <w:jc w:val="center"/>
      </w:pPr>
      <w:r>
        <w:rPr>
          <w:color w:val="0C5394"/>
          <w:w w:val="105"/>
        </w:rPr>
        <w:t>EHS</w:t>
      </w:r>
      <w:r>
        <w:rPr>
          <w:color w:val="0C5394"/>
          <w:spacing w:val="4"/>
          <w:w w:val="105"/>
        </w:rPr>
        <w:t> </w:t>
      </w:r>
      <w:r>
        <w:rPr>
          <w:color w:val="0C5394"/>
          <w:spacing w:val="-2"/>
          <w:w w:val="105"/>
        </w:rPr>
        <w:t>Director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(620)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5">
        <w:r>
          <w:rPr>
            <w:color w:val="FFFFFF"/>
            <w:spacing w:val="-2"/>
          </w:rPr>
          <w:t>rafael.farouk@example.com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McPherson, KS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0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BS, Occupational Safety and Health </w:t>
      </w:r>
      <w:r>
        <w:rPr>
          <w:color w:val="FFFFFF"/>
          <w:spacing w:val="-2"/>
          <w:w w:val="105"/>
          <w:sz w:val="18"/>
        </w:rPr>
        <w:t>Southeastern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Oklahoma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 </w:t>
      </w:r>
      <w:r>
        <w:rPr>
          <w:color w:val="FFFFFF"/>
          <w:w w:val="105"/>
          <w:sz w:val="18"/>
        </w:rPr>
        <w:t>Durant, OK</w:t>
      </w:r>
    </w:p>
    <w:p>
      <w:pPr>
        <w:pStyle w:val="BodyText"/>
        <w:spacing w:before="5"/>
        <w:ind w:left="281"/>
      </w:pPr>
      <w:r>
        <w:rPr>
          <w:color w:val="FFFFFF"/>
          <w:w w:val="105"/>
        </w:rPr>
        <w:t>2010</w:t>
      </w:r>
      <w:r>
        <w:rPr>
          <w:color w:val="FFFFFF"/>
          <w:spacing w:val="-8"/>
          <w:w w:val="105"/>
        </w:rPr>
        <w:t> </w:t>
      </w:r>
      <w:r>
        <w:rPr>
          <w:color w:val="FFFFFF"/>
          <w:w w:val="105"/>
        </w:rPr>
        <w:t>-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4"/>
          <w:w w:val="105"/>
        </w:rPr>
        <w:t>2014</w:t>
      </w:r>
    </w:p>
    <w:p>
      <w:pPr>
        <w:pStyle w:val="BodyText"/>
        <w:spacing w:before="126"/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6"/>
        <w:rPr>
          <w:b/>
        </w:rPr>
      </w:pPr>
    </w:p>
    <w:p>
      <w:pPr>
        <w:pStyle w:val="BodyText"/>
        <w:spacing w:line="295" w:lineRule="auto"/>
        <w:ind w:left="579"/>
      </w:pPr>
      <w:r>
        <w:rPr>
          <w:color w:val="FFFFFF"/>
          <w:spacing w:val="-2"/>
          <w:w w:val="105"/>
        </w:rPr>
        <w:t>OSHA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General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Industry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</w:t>
      </w:r>
      <w:r>
        <w:rPr>
          <w:color w:val="FFFFFF"/>
          <w:w w:val="105"/>
        </w:rPr>
        <w:t>Construction Standards</w:t>
      </w:r>
    </w:p>
    <w:p>
      <w:pPr>
        <w:pStyle w:val="BodyText"/>
        <w:spacing w:line="408" w:lineRule="auto" w:before="91"/>
        <w:ind w:left="579"/>
      </w:pPr>
      <w:r>
        <w:rPr>
          <w:color w:val="FFFFFF"/>
          <w:w w:val="105"/>
        </w:rPr>
        <w:t>ISO 45001 Management Systems </w:t>
      </w:r>
      <w:r>
        <w:rPr>
          <w:color w:val="FFFFFF"/>
        </w:rPr>
        <w:t>OSHA 300/300A/301 Recordkeeping </w:t>
      </w:r>
      <w:r>
        <w:rPr>
          <w:color w:val="FFFFFF"/>
          <w:w w:val="105"/>
        </w:rPr>
        <w:t>DOT and FMCSA Compliance</w:t>
      </w:r>
    </w:p>
    <w:p>
      <w:pPr>
        <w:pStyle w:val="BodyText"/>
        <w:spacing w:line="400" w:lineRule="auto"/>
        <w:ind w:left="579" w:right="225"/>
      </w:pPr>
      <w:r>
        <w:rPr>
          <w:color w:val="FFFFFF"/>
          <w:spacing w:val="-2"/>
          <w:w w:val="105"/>
        </w:rPr>
        <w:t>EPA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Hazardous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Waste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Regulations Procore</w:t>
      </w:r>
    </w:p>
    <w:p>
      <w:pPr>
        <w:pStyle w:val="BodyText"/>
        <w:spacing w:line="206" w:lineRule="exact"/>
        <w:ind w:left="579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Excel</w:t>
      </w:r>
    </w:p>
    <w:p>
      <w:pPr>
        <w:pStyle w:val="BodyText"/>
        <w:spacing w:line="400" w:lineRule="auto" w:before="132"/>
        <w:ind w:left="579" w:right="1048"/>
      </w:pPr>
      <w:r>
        <w:rPr>
          <w:color w:val="FFFFFF"/>
          <w:w w:val="105"/>
        </w:rPr>
        <w:t>Job Hazard Analysis </w:t>
      </w:r>
      <w:r>
        <w:rPr>
          <w:color w:val="FFFFFF"/>
          <w:spacing w:val="-2"/>
          <w:w w:val="105"/>
        </w:rPr>
        <w:t>Root-Cause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Investigation</w:t>
      </w:r>
    </w:p>
    <w:p>
      <w:pPr>
        <w:pStyle w:val="BodyText"/>
        <w:spacing w:line="400" w:lineRule="auto"/>
        <w:ind w:left="579"/>
      </w:pPr>
      <w:r>
        <w:rPr>
          <w:color w:val="FFFFFF"/>
          <w:spacing w:val="-2"/>
          <w:w w:val="105"/>
        </w:rPr>
        <w:t>PPE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Selection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Procurement </w:t>
      </w:r>
      <w:r>
        <w:rPr>
          <w:color w:val="FFFFFF"/>
          <w:w w:val="105"/>
        </w:rPr>
        <w:t>Incident Data Trending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66"/>
      </w:pPr>
      <w:r>
        <w:rPr>
          <w:w w:val="105"/>
        </w:rPr>
        <w:t>Certified</w:t>
      </w:r>
      <w:r>
        <w:rPr>
          <w:spacing w:val="35"/>
          <w:w w:val="105"/>
        </w:rPr>
        <w:t> </w:t>
      </w:r>
      <w:r>
        <w:rPr>
          <w:w w:val="105"/>
        </w:rPr>
        <w:t>Safety</w:t>
      </w:r>
      <w:r>
        <w:rPr>
          <w:spacing w:val="35"/>
          <w:w w:val="105"/>
        </w:rPr>
        <w:t> </w:t>
      </w:r>
      <w:r>
        <w:rPr>
          <w:w w:val="105"/>
        </w:rPr>
        <w:t>Professional</w:t>
      </w:r>
      <w:r>
        <w:rPr>
          <w:spacing w:val="35"/>
          <w:w w:val="105"/>
        </w:rPr>
        <w:t> </w:t>
      </w:r>
      <w:r>
        <w:rPr>
          <w:w w:val="105"/>
        </w:rPr>
        <w:t>with</w:t>
      </w:r>
      <w:r>
        <w:rPr>
          <w:spacing w:val="35"/>
          <w:w w:val="105"/>
        </w:rPr>
        <w:t> </w:t>
      </w:r>
      <w:r>
        <w:rPr>
          <w:w w:val="105"/>
        </w:rPr>
        <w:t>12</w:t>
      </w:r>
      <w:r>
        <w:rPr>
          <w:spacing w:val="35"/>
          <w:w w:val="105"/>
        </w:rPr>
        <w:t> </w:t>
      </w:r>
      <w:r>
        <w:rPr>
          <w:w w:val="105"/>
        </w:rPr>
        <w:t>years</w:t>
      </w:r>
      <w:r>
        <w:rPr>
          <w:spacing w:val="35"/>
          <w:w w:val="105"/>
        </w:rPr>
        <w:t> </w:t>
      </w:r>
      <w:r>
        <w:rPr>
          <w:w w:val="105"/>
        </w:rPr>
        <w:t>of</w:t>
      </w:r>
      <w:r>
        <w:rPr>
          <w:spacing w:val="35"/>
          <w:w w:val="105"/>
        </w:rPr>
        <w:t> </w:t>
      </w:r>
      <w:r>
        <w:rPr>
          <w:w w:val="105"/>
        </w:rPr>
        <w:t>experience</w:t>
      </w:r>
      <w:r>
        <w:rPr>
          <w:spacing w:val="35"/>
          <w:w w:val="105"/>
        </w:rPr>
        <w:t> </w:t>
      </w:r>
      <w:r>
        <w:rPr>
          <w:w w:val="105"/>
        </w:rPr>
        <w:t>managing</w:t>
      </w:r>
      <w:r>
        <w:rPr>
          <w:spacing w:val="35"/>
          <w:w w:val="105"/>
        </w:rPr>
        <w:t> </w:t>
      </w:r>
      <w:r>
        <w:rPr>
          <w:w w:val="105"/>
        </w:rPr>
        <w:t>multi-site EHS programs across manufacturing, logistics, and food processing operations.</w:t>
      </w:r>
      <w:r>
        <w:rPr>
          <w:spacing w:val="40"/>
          <w:w w:val="105"/>
        </w:rPr>
        <w:t> </w:t>
      </w:r>
      <w:r>
        <w:rPr>
          <w:w w:val="105"/>
        </w:rPr>
        <w:t>Lowered the OSHA recordable incident rate from 3.6 to 1.14 over 28 months by redesigning job hazard analyses and adding quarterly refresher drills. Directed</w:t>
      </w:r>
      <w:r>
        <w:rPr>
          <w:spacing w:val="40"/>
          <w:w w:val="105"/>
        </w:rPr>
        <w:t> </w:t>
      </w:r>
      <w:r>
        <w:rPr>
          <w:w w:val="105"/>
        </w:rPr>
        <w:t>ISO 45001 certification preparation, EPA hazardous-waste compliance, and PPE procurement</w:t>
      </w:r>
      <w:r>
        <w:rPr>
          <w:spacing w:val="35"/>
          <w:w w:val="105"/>
        </w:rPr>
        <w:t> </w:t>
      </w:r>
      <w:r>
        <w:rPr>
          <w:w w:val="105"/>
        </w:rPr>
        <w:t>strategies</w:t>
      </w:r>
      <w:r>
        <w:rPr>
          <w:spacing w:val="35"/>
          <w:w w:val="105"/>
        </w:rPr>
        <w:t> </w:t>
      </w:r>
      <w:r>
        <w:rPr>
          <w:w w:val="105"/>
        </w:rPr>
        <w:t>that</w:t>
      </w:r>
      <w:r>
        <w:rPr>
          <w:spacing w:val="35"/>
          <w:w w:val="105"/>
        </w:rPr>
        <w:t> </w:t>
      </w:r>
      <w:r>
        <w:rPr>
          <w:w w:val="105"/>
        </w:rPr>
        <w:t>saved</w:t>
      </w:r>
      <w:r>
        <w:rPr>
          <w:spacing w:val="35"/>
          <w:w w:val="105"/>
        </w:rPr>
        <w:t> </w:t>
      </w:r>
      <w:r>
        <w:rPr>
          <w:w w:val="105"/>
        </w:rPr>
        <w:t>$36,410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35"/>
          <w:w w:val="105"/>
        </w:rPr>
        <w:t> </w:t>
      </w:r>
      <w:r>
        <w:rPr>
          <w:w w:val="105"/>
        </w:rPr>
        <w:t>one</w:t>
      </w:r>
      <w:r>
        <w:rPr>
          <w:spacing w:val="35"/>
          <w:w w:val="105"/>
        </w:rPr>
        <w:t> </w:t>
      </w:r>
      <w:r>
        <w:rPr>
          <w:w w:val="105"/>
        </w:rPr>
        <w:t>year</w:t>
      </w:r>
      <w:r>
        <w:rPr>
          <w:spacing w:val="35"/>
          <w:w w:val="105"/>
        </w:rPr>
        <w:t> </w:t>
      </w:r>
      <w:r>
        <w:rPr>
          <w:w w:val="105"/>
        </w:rPr>
        <w:t>by</w:t>
      </w:r>
      <w:r>
        <w:rPr>
          <w:spacing w:val="35"/>
          <w:w w:val="105"/>
        </w:rPr>
        <w:t> </w:t>
      </w:r>
      <w:r>
        <w:rPr>
          <w:w w:val="105"/>
        </w:rPr>
        <w:t>consolidating</w:t>
      </w:r>
      <w:r>
        <w:rPr>
          <w:spacing w:val="35"/>
          <w:w w:val="105"/>
        </w:rPr>
        <w:t> </w:t>
      </w:r>
      <w:r>
        <w:rPr>
          <w:w w:val="105"/>
        </w:rPr>
        <w:t>4 vendors and introducing a standardized sizing program.</w:t>
      </w:r>
    </w:p>
    <w:p>
      <w:pPr>
        <w:pStyle w:val="BodyText"/>
        <w:spacing w:before="66"/>
      </w:pPr>
    </w:p>
    <w:p>
      <w:pPr>
        <w:pStyle w:val="Heading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</w:pPr>
      <w:r>
        <w:rPr>
          <w:w w:val="105"/>
        </w:rPr>
        <w:t>EHS</w:t>
      </w:r>
      <w:r>
        <w:rPr>
          <w:spacing w:val="6"/>
          <w:w w:val="105"/>
        </w:rPr>
        <w:t> </w:t>
      </w:r>
      <w:r>
        <w:rPr>
          <w:w w:val="105"/>
        </w:rPr>
        <w:t>Director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</w:pPr>
      <w:r>
        <w:rPr>
          <w:w w:val="105"/>
        </w:rPr>
        <w:t>Cottonwood</w:t>
      </w:r>
      <w:r>
        <w:rPr>
          <w:spacing w:val="19"/>
          <w:w w:val="105"/>
        </w:rPr>
        <w:t> </w:t>
      </w:r>
      <w:r>
        <w:rPr>
          <w:w w:val="105"/>
        </w:rPr>
        <w:t>Basin</w:t>
      </w:r>
      <w:r>
        <w:rPr>
          <w:spacing w:val="19"/>
          <w:w w:val="105"/>
        </w:rPr>
        <w:t> </w:t>
      </w:r>
      <w:r>
        <w:rPr>
          <w:w w:val="105"/>
        </w:rPr>
        <w:t>Manufacturing</w:t>
      </w:r>
      <w:r>
        <w:rPr>
          <w:spacing w:val="19"/>
          <w:w w:val="105"/>
        </w:rPr>
        <w:t> </w:t>
      </w:r>
      <w:r>
        <w:rPr>
          <w:w w:val="105"/>
        </w:rPr>
        <w:t>Co.,</w:t>
      </w:r>
      <w:r>
        <w:rPr>
          <w:spacing w:val="19"/>
          <w:w w:val="105"/>
        </w:rPr>
        <w:t> </w:t>
      </w:r>
      <w:r>
        <w:rPr>
          <w:w w:val="105"/>
        </w:rPr>
        <w:t>McPherson,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line="295" w:lineRule="auto" w:before="153"/>
        <w:ind w:left="653" w:right="374"/>
      </w:pPr>
      <w:r>
        <w:rPr>
          <w:w w:val="105"/>
        </w:rPr>
        <w:t>Managed 6 direct reports including 3 site safety managers, 2 industrial</w:t>
      </w:r>
      <w:r>
        <w:rPr>
          <w:spacing w:val="40"/>
          <w:w w:val="105"/>
        </w:rPr>
        <w:t> </w:t>
      </w:r>
      <w:r>
        <w:rPr>
          <w:w w:val="105"/>
        </w:rPr>
        <w:t>hygienists, and 1 training coordinator across 9 facilities in a 4-state </w:t>
      </w:r>
      <w:r>
        <w:rPr>
          <w:spacing w:val="-2"/>
          <w:w w:val="105"/>
        </w:rPr>
        <w:t>region.</w:t>
      </w:r>
    </w:p>
    <w:p>
      <w:pPr>
        <w:pStyle w:val="BodyText"/>
        <w:spacing w:line="295" w:lineRule="auto" w:before="91"/>
        <w:ind w:left="653" w:right="374"/>
      </w:pPr>
      <w:r>
        <w:rPr>
          <w:w w:val="105"/>
        </w:rPr>
        <w:t>Lowered the OSHA recordable incident rate from 3.6 to 1.14 over 28 months by redesigning job hazard analyses and adding quarterly</w:t>
      </w:r>
      <w:r>
        <w:rPr>
          <w:spacing w:val="40"/>
          <w:w w:val="105"/>
        </w:rPr>
        <w:t> </w:t>
      </w:r>
      <w:r>
        <w:rPr>
          <w:w w:val="105"/>
        </w:rPr>
        <w:t>refresher drills for high-risk tasks.</w:t>
      </w:r>
    </w:p>
    <w:p>
      <w:pPr>
        <w:pStyle w:val="BodyText"/>
        <w:spacing w:line="295" w:lineRule="auto" w:before="92"/>
        <w:ind w:left="653" w:right="363"/>
      </w:pPr>
      <w:r>
        <w:rPr>
          <w:w w:val="105"/>
        </w:rPr>
        <w:t>Negotiated a single-source PPE contract that saved $36,410 in the first year by consolidating 4 vendors and introducing a standardized glove</w:t>
      </w:r>
      <w:r>
        <w:rPr>
          <w:spacing w:val="40"/>
          <w:w w:val="105"/>
        </w:rPr>
        <w:t> </w:t>
      </w:r>
      <w:r>
        <w:rPr>
          <w:w w:val="105"/>
        </w:rPr>
        <w:t>and eyewear sizing program.</w:t>
      </w:r>
    </w:p>
    <w:p>
      <w:pPr>
        <w:pStyle w:val="BodyText"/>
        <w:spacing w:line="278" w:lineRule="auto" w:before="91"/>
        <w:ind w:left="653"/>
      </w:pPr>
      <w:r>
        <w:rPr>
          <w:w w:val="105"/>
        </w:rPr>
        <w:t>Directed ISO 45001 certification preparation for 3 plants, completing all</w:t>
      </w:r>
      <w:r>
        <w:rPr>
          <w:spacing w:val="40"/>
          <w:w w:val="105"/>
        </w:rPr>
        <w:t> </w:t>
      </w:r>
      <w:r>
        <w:rPr>
          <w:w w:val="105"/>
        </w:rPr>
        <w:t>internal</w:t>
      </w:r>
      <w:r>
        <w:rPr>
          <w:spacing w:val="19"/>
          <w:w w:val="105"/>
        </w:rPr>
        <w:t> </w:t>
      </w:r>
      <w:r>
        <w:rPr>
          <w:w w:val="105"/>
        </w:rPr>
        <w:t>gap</w:t>
      </w:r>
      <w:r>
        <w:rPr>
          <w:spacing w:val="19"/>
          <w:w w:val="105"/>
        </w:rPr>
        <w:t> </w:t>
      </w:r>
      <w:r>
        <w:rPr>
          <w:w w:val="105"/>
        </w:rPr>
        <w:t>assessments</w:t>
      </w:r>
      <w:r>
        <w:rPr>
          <w:spacing w:val="19"/>
          <w:w w:val="105"/>
        </w:rPr>
        <w:t> </w:t>
      </w:r>
      <w:r>
        <w:rPr>
          <w:w w:val="105"/>
        </w:rPr>
        <w:t>17</w:t>
      </w:r>
      <w:r>
        <w:rPr>
          <w:spacing w:val="19"/>
          <w:w w:val="105"/>
        </w:rPr>
        <w:t> </w:t>
      </w:r>
      <w:r>
        <w:rPr>
          <w:w w:val="105"/>
        </w:rPr>
        <w:t>days</w:t>
      </w:r>
      <w:r>
        <w:rPr>
          <w:spacing w:val="19"/>
          <w:w w:val="105"/>
        </w:rPr>
        <w:t> </w:t>
      </w:r>
      <w:r>
        <w:rPr>
          <w:w w:val="105"/>
        </w:rPr>
        <w:t>ahead</w:t>
      </w:r>
      <w:r>
        <w:rPr>
          <w:spacing w:val="19"/>
          <w:w w:val="105"/>
        </w:rPr>
        <w:t> </w:t>
      </w:r>
      <w:r>
        <w:rPr>
          <w:w w:val="105"/>
        </w:rPr>
        <w:t>of</w:t>
      </w:r>
      <w:r>
        <w:rPr>
          <w:spacing w:val="19"/>
          <w:w w:val="105"/>
        </w:rPr>
        <w:t> </w:t>
      </w:r>
      <w:r>
        <w:rPr>
          <w:w w:val="105"/>
        </w:rPr>
        <w:t>the</w:t>
      </w:r>
      <w:r>
        <w:rPr>
          <w:spacing w:val="19"/>
          <w:w w:val="105"/>
        </w:rPr>
        <w:t> </w:t>
      </w:r>
      <w:r>
        <w:rPr>
          <w:w w:val="105"/>
        </w:rPr>
        <w:t>external</w:t>
      </w:r>
      <w:r>
        <w:rPr>
          <w:spacing w:val="19"/>
          <w:w w:val="105"/>
        </w:rPr>
        <w:t> </w:t>
      </w:r>
      <w:r>
        <w:rPr>
          <w:w w:val="105"/>
        </w:rPr>
        <w:t>audit</w:t>
      </w:r>
      <w:r>
        <w:rPr>
          <w:spacing w:val="19"/>
          <w:w w:val="105"/>
        </w:rPr>
        <w:t> </w:t>
      </w:r>
      <w:r>
        <w:rPr>
          <w:w w:val="105"/>
        </w:rPr>
        <w:t>schedule.</w:t>
      </w:r>
    </w:p>
    <w:p>
      <w:pPr>
        <w:pStyle w:val="BodyText"/>
        <w:spacing w:line="288" w:lineRule="auto" w:before="120"/>
        <w:ind w:left="653" w:right="374"/>
      </w:pPr>
      <w:r>
        <w:rPr>
          <w:w w:val="105"/>
        </w:rPr>
        <w:t>Tracked OSHA 300/300A/301 data in Procore and presented monthly trend summaries to the COO, enabling data-driven capital requests for machine guarding upgrades.</w:t>
      </w:r>
    </w:p>
    <w:p>
      <w:pPr>
        <w:pStyle w:val="BodyText"/>
        <w:spacing w:before="124"/>
        <w:ind w:left="95"/>
      </w:pPr>
      <w:r>
        <w:rPr>
          <w:w w:val="105"/>
        </w:rPr>
        <w:t>Safety</w:t>
      </w:r>
      <w:r>
        <w:rPr>
          <w:spacing w:val="8"/>
          <w:w w:val="105"/>
        </w:rPr>
        <w:t> </w:t>
      </w:r>
      <w:r>
        <w:rPr>
          <w:w w:val="105"/>
        </w:rPr>
        <w:t>Manager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2017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48"/>
        <w:ind w:left="95"/>
      </w:pPr>
      <w:r>
        <w:rPr>
          <w:w w:val="105"/>
        </w:rPr>
        <w:t>Saline</w:t>
      </w:r>
      <w:r>
        <w:rPr>
          <w:spacing w:val="12"/>
          <w:w w:val="105"/>
        </w:rPr>
        <w:t> </w:t>
      </w:r>
      <w:r>
        <w:rPr>
          <w:w w:val="105"/>
        </w:rPr>
        <w:t>Creek</w:t>
      </w:r>
      <w:r>
        <w:rPr>
          <w:spacing w:val="13"/>
          <w:w w:val="105"/>
        </w:rPr>
        <w:t> </w:t>
      </w:r>
      <w:r>
        <w:rPr>
          <w:w w:val="105"/>
        </w:rPr>
        <w:t>Logistics</w:t>
      </w:r>
      <w:r>
        <w:rPr>
          <w:spacing w:val="12"/>
          <w:w w:val="105"/>
        </w:rPr>
        <w:t> </w:t>
      </w:r>
      <w:r>
        <w:rPr>
          <w:w w:val="105"/>
        </w:rPr>
        <w:t>Group,</w:t>
      </w:r>
      <w:r>
        <w:rPr>
          <w:spacing w:val="13"/>
          <w:w w:val="105"/>
        </w:rPr>
        <w:t> </w:t>
      </w:r>
      <w:r>
        <w:rPr>
          <w:w w:val="105"/>
        </w:rPr>
        <w:t>Salina,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line="295" w:lineRule="auto" w:before="153"/>
        <w:ind w:left="653" w:right="363"/>
      </w:pPr>
      <w:r>
        <w:rPr>
          <w:w w:val="105"/>
        </w:rPr>
        <w:t>Supervised 3 direct reports responsible for daily compliance walkthroughs, incident investigations, and DOT driver qualification file </w:t>
      </w:r>
      <w:r>
        <w:rPr>
          <w:spacing w:val="-2"/>
          <w:w w:val="105"/>
        </w:rPr>
        <w:t>reviews.</w:t>
      </w:r>
    </w:p>
    <w:p>
      <w:pPr>
        <w:pStyle w:val="BodyText"/>
        <w:spacing w:line="295" w:lineRule="auto" w:before="92"/>
        <w:ind w:left="653" w:right="374"/>
      </w:pPr>
      <w:r>
        <w:rPr>
          <w:w w:val="105"/>
        </w:rPr>
        <w:t>Reduced the facility OSHA recordable incident rate from 2.9 to 1.37 within 18 months by introducing pre-shift stretch-and-flex routines and ergonomic workstation adjustments.</w:t>
      </w:r>
    </w:p>
    <w:p>
      <w:pPr>
        <w:pStyle w:val="BodyText"/>
        <w:spacing w:line="278" w:lineRule="auto" w:before="91"/>
        <w:ind w:left="653" w:right="363"/>
      </w:pPr>
      <w:r>
        <w:rPr>
          <w:w w:val="105"/>
        </w:rPr>
        <w:t>Cut PPE expenses by $11,870 per year by switching hearing-protection suppliers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piloting</w:t>
      </w:r>
      <w:r>
        <w:rPr>
          <w:spacing w:val="40"/>
          <w:w w:val="105"/>
        </w:rPr>
        <w:t> </w:t>
      </w:r>
      <w:r>
        <w:rPr>
          <w:w w:val="105"/>
        </w:rPr>
        <w:t>reusable</w:t>
      </w:r>
      <w:r>
        <w:rPr>
          <w:spacing w:val="40"/>
          <w:w w:val="105"/>
        </w:rPr>
        <w:t> </w:t>
      </w:r>
      <w:r>
        <w:rPr>
          <w:w w:val="105"/>
        </w:rPr>
        <w:t>face</w:t>
      </w:r>
      <w:r>
        <w:rPr>
          <w:spacing w:val="40"/>
          <w:w w:val="105"/>
        </w:rPr>
        <w:t> </w:t>
      </w:r>
      <w:r>
        <w:rPr>
          <w:w w:val="105"/>
        </w:rPr>
        <w:t>shields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2</w:t>
      </w:r>
      <w:r>
        <w:rPr>
          <w:spacing w:val="40"/>
          <w:w w:val="105"/>
        </w:rPr>
        <w:t> </w:t>
      </w:r>
      <w:r>
        <w:rPr>
          <w:w w:val="105"/>
        </w:rPr>
        <w:t>packaging</w:t>
      </w:r>
      <w:r>
        <w:rPr>
          <w:spacing w:val="40"/>
          <w:w w:val="105"/>
        </w:rPr>
        <w:t> </w:t>
      </w:r>
      <w:r>
        <w:rPr>
          <w:w w:val="105"/>
        </w:rPr>
        <w:t>lines.</w:t>
      </w:r>
    </w:p>
    <w:p>
      <w:pPr>
        <w:pStyle w:val="BodyText"/>
        <w:spacing w:line="288" w:lineRule="auto" w:before="120"/>
        <w:ind w:left="653" w:right="166"/>
      </w:pPr>
      <w:r>
        <w:rPr>
          <w:w w:val="105"/>
        </w:rPr>
        <w:t>Coordinated EPA compliance for hazardous-waste storage areas, maintaining disposal manifests and passing 4 consecutive regulatory inspections with zero findings.</w:t>
      </w:r>
    </w:p>
    <w:p>
      <w:pPr>
        <w:pStyle w:val="BodyText"/>
        <w:spacing w:after="0" w:line="288" w:lineRule="auto"/>
        <w:sectPr>
          <w:type w:val="continuous"/>
          <w:pgSz w:w="11920" w:h="16860"/>
          <w:pgMar w:top="1280" w:bottom="280" w:left="425" w:right="141"/>
          <w:cols w:num="2" w:equalWidth="0">
            <w:col w:w="3718" w:space="504"/>
            <w:col w:w="7132"/>
          </w:cols>
        </w:sectPr>
      </w:pPr>
    </w:p>
    <w:p>
      <w:pPr>
        <w:pStyle w:val="BodyText"/>
        <w:spacing w:before="125"/>
        <w:ind w:left="43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824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8248650">
                                <a:moveTo>
                                  <a:pt x="28575" y="8236483"/>
                                </a:moveTo>
                                <a:lnTo>
                                  <a:pt x="27647" y="8234235"/>
                                </a:lnTo>
                                <a:lnTo>
                                  <a:pt x="23926" y="8230527"/>
                                </a:lnTo>
                                <a:lnTo>
                                  <a:pt x="21691" y="8229587"/>
                                </a:lnTo>
                                <a:lnTo>
                                  <a:pt x="6896" y="8229587"/>
                                </a:lnTo>
                                <a:lnTo>
                                  <a:pt x="4660" y="8230527"/>
                                </a:lnTo>
                                <a:lnTo>
                                  <a:pt x="939" y="8234235"/>
                                </a:lnTo>
                                <a:lnTo>
                                  <a:pt x="0" y="8236483"/>
                                </a:lnTo>
                                <a:lnTo>
                                  <a:pt x="0" y="8239112"/>
                                </a:lnTo>
                                <a:lnTo>
                                  <a:pt x="0" y="8241754"/>
                                </a:lnTo>
                                <a:lnTo>
                                  <a:pt x="939" y="8243989"/>
                                </a:lnTo>
                                <a:lnTo>
                                  <a:pt x="4660" y="8247710"/>
                                </a:lnTo>
                                <a:lnTo>
                                  <a:pt x="6896" y="8248637"/>
                                </a:lnTo>
                                <a:lnTo>
                                  <a:pt x="21691" y="8248637"/>
                                </a:lnTo>
                                <a:lnTo>
                                  <a:pt x="23926" y="8247710"/>
                                </a:lnTo>
                                <a:lnTo>
                                  <a:pt x="27647" y="8243989"/>
                                </a:lnTo>
                                <a:lnTo>
                                  <a:pt x="28575" y="8241754"/>
                                </a:lnTo>
                                <a:lnTo>
                                  <a:pt x="28575" y="8236483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8009509"/>
                                </a:moveTo>
                                <a:lnTo>
                                  <a:pt x="27432" y="8006728"/>
                                </a:lnTo>
                                <a:lnTo>
                                  <a:pt x="22847" y="8002143"/>
                                </a:lnTo>
                                <a:lnTo>
                                  <a:pt x="20066" y="8000987"/>
                                </a:lnTo>
                                <a:lnTo>
                                  <a:pt x="8521" y="8000987"/>
                                </a:lnTo>
                                <a:lnTo>
                                  <a:pt x="5740" y="8002143"/>
                                </a:lnTo>
                                <a:lnTo>
                                  <a:pt x="1155" y="8006728"/>
                                </a:lnTo>
                                <a:lnTo>
                                  <a:pt x="0" y="8009509"/>
                                </a:lnTo>
                                <a:lnTo>
                                  <a:pt x="0" y="8017815"/>
                                </a:lnTo>
                                <a:lnTo>
                                  <a:pt x="0" y="8021053"/>
                                </a:lnTo>
                                <a:lnTo>
                                  <a:pt x="1155" y="8023822"/>
                                </a:lnTo>
                                <a:lnTo>
                                  <a:pt x="5740" y="8028419"/>
                                </a:lnTo>
                                <a:lnTo>
                                  <a:pt x="8521" y="8029562"/>
                                </a:lnTo>
                                <a:lnTo>
                                  <a:pt x="20066" y="8029562"/>
                                </a:lnTo>
                                <a:lnTo>
                                  <a:pt x="22847" y="8028419"/>
                                </a:lnTo>
                                <a:lnTo>
                                  <a:pt x="27432" y="8023822"/>
                                </a:lnTo>
                                <a:lnTo>
                                  <a:pt x="28575" y="8021053"/>
                                </a:lnTo>
                                <a:lnTo>
                                  <a:pt x="28575" y="8009509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7790434"/>
                                </a:moveTo>
                                <a:lnTo>
                                  <a:pt x="27432" y="7787653"/>
                                </a:lnTo>
                                <a:lnTo>
                                  <a:pt x="22847" y="7783068"/>
                                </a:lnTo>
                                <a:lnTo>
                                  <a:pt x="20066" y="7781912"/>
                                </a:lnTo>
                                <a:lnTo>
                                  <a:pt x="8521" y="7781912"/>
                                </a:lnTo>
                                <a:lnTo>
                                  <a:pt x="5740" y="7783068"/>
                                </a:lnTo>
                                <a:lnTo>
                                  <a:pt x="1155" y="7787653"/>
                                </a:lnTo>
                                <a:lnTo>
                                  <a:pt x="0" y="7790434"/>
                                </a:lnTo>
                                <a:lnTo>
                                  <a:pt x="0" y="7798740"/>
                                </a:lnTo>
                                <a:lnTo>
                                  <a:pt x="0" y="7801978"/>
                                </a:lnTo>
                                <a:lnTo>
                                  <a:pt x="1155" y="7804747"/>
                                </a:lnTo>
                                <a:lnTo>
                                  <a:pt x="5740" y="7809344"/>
                                </a:lnTo>
                                <a:lnTo>
                                  <a:pt x="8521" y="7810487"/>
                                </a:lnTo>
                                <a:lnTo>
                                  <a:pt x="20066" y="7810487"/>
                                </a:lnTo>
                                <a:lnTo>
                                  <a:pt x="22847" y="7809344"/>
                                </a:lnTo>
                                <a:lnTo>
                                  <a:pt x="27432" y="7804747"/>
                                </a:lnTo>
                                <a:lnTo>
                                  <a:pt x="28575" y="7801978"/>
                                </a:lnTo>
                                <a:lnTo>
                                  <a:pt x="28575" y="7790434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7571359"/>
                                </a:moveTo>
                                <a:lnTo>
                                  <a:pt x="27432" y="7568578"/>
                                </a:lnTo>
                                <a:lnTo>
                                  <a:pt x="22847" y="7563993"/>
                                </a:lnTo>
                                <a:lnTo>
                                  <a:pt x="20066" y="7562837"/>
                                </a:lnTo>
                                <a:lnTo>
                                  <a:pt x="8521" y="7562837"/>
                                </a:lnTo>
                                <a:lnTo>
                                  <a:pt x="5740" y="7563993"/>
                                </a:lnTo>
                                <a:lnTo>
                                  <a:pt x="1155" y="7568578"/>
                                </a:lnTo>
                                <a:lnTo>
                                  <a:pt x="0" y="7571359"/>
                                </a:lnTo>
                                <a:lnTo>
                                  <a:pt x="0" y="7579665"/>
                                </a:lnTo>
                                <a:lnTo>
                                  <a:pt x="0" y="7582903"/>
                                </a:lnTo>
                                <a:lnTo>
                                  <a:pt x="1155" y="7585684"/>
                                </a:lnTo>
                                <a:lnTo>
                                  <a:pt x="5740" y="7590269"/>
                                </a:lnTo>
                                <a:lnTo>
                                  <a:pt x="8521" y="7591412"/>
                                </a:lnTo>
                                <a:lnTo>
                                  <a:pt x="20066" y="7591412"/>
                                </a:lnTo>
                                <a:lnTo>
                                  <a:pt x="22847" y="7590269"/>
                                </a:lnTo>
                                <a:lnTo>
                                  <a:pt x="27432" y="7585684"/>
                                </a:lnTo>
                                <a:lnTo>
                                  <a:pt x="28575" y="7582903"/>
                                </a:lnTo>
                                <a:lnTo>
                                  <a:pt x="28575" y="7571359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7352284"/>
                                </a:moveTo>
                                <a:lnTo>
                                  <a:pt x="27432" y="7349503"/>
                                </a:lnTo>
                                <a:lnTo>
                                  <a:pt x="22847" y="7344918"/>
                                </a:lnTo>
                                <a:lnTo>
                                  <a:pt x="20066" y="7343762"/>
                                </a:lnTo>
                                <a:lnTo>
                                  <a:pt x="8521" y="7343762"/>
                                </a:lnTo>
                                <a:lnTo>
                                  <a:pt x="5740" y="7344918"/>
                                </a:lnTo>
                                <a:lnTo>
                                  <a:pt x="1155" y="7349503"/>
                                </a:lnTo>
                                <a:lnTo>
                                  <a:pt x="0" y="7352284"/>
                                </a:lnTo>
                                <a:lnTo>
                                  <a:pt x="0" y="7360590"/>
                                </a:lnTo>
                                <a:lnTo>
                                  <a:pt x="0" y="7363828"/>
                                </a:lnTo>
                                <a:lnTo>
                                  <a:pt x="1155" y="7366609"/>
                                </a:lnTo>
                                <a:lnTo>
                                  <a:pt x="5740" y="7371194"/>
                                </a:lnTo>
                                <a:lnTo>
                                  <a:pt x="8521" y="7372337"/>
                                </a:lnTo>
                                <a:lnTo>
                                  <a:pt x="20066" y="7372337"/>
                                </a:lnTo>
                                <a:lnTo>
                                  <a:pt x="22847" y="7371194"/>
                                </a:lnTo>
                                <a:lnTo>
                                  <a:pt x="27432" y="7366609"/>
                                </a:lnTo>
                                <a:lnTo>
                                  <a:pt x="28575" y="7363828"/>
                                </a:lnTo>
                                <a:lnTo>
                                  <a:pt x="28575" y="7352284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7133209"/>
                                </a:moveTo>
                                <a:lnTo>
                                  <a:pt x="27432" y="7130428"/>
                                </a:lnTo>
                                <a:lnTo>
                                  <a:pt x="22847" y="7125843"/>
                                </a:lnTo>
                                <a:lnTo>
                                  <a:pt x="20066" y="7124687"/>
                                </a:lnTo>
                                <a:lnTo>
                                  <a:pt x="8521" y="7124687"/>
                                </a:lnTo>
                                <a:lnTo>
                                  <a:pt x="5740" y="7125843"/>
                                </a:lnTo>
                                <a:lnTo>
                                  <a:pt x="1155" y="7130428"/>
                                </a:lnTo>
                                <a:lnTo>
                                  <a:pt x="0" y="7133209"/>
                                </a:lnTo>
                                <a:lnTo>
                                  <a:pt x="0" y="7141515"/>
                                </a:lnTo>
                                <a:lnTo>
                                  <a:pt x="0" y="7144753"/>
                                </a:lnTo>
                                <a:lnTo>
                                  <a:pt x="1155" y="7147522"/>
                                </a:lnTo>
                                <a:lnTo>
                                  <a:pt x="5740" y="7152119"/>
                                </a:lnTo>
                                <a:lnTo>
                                  <a:pt x="8521" y="7153262"/>
                                </a:lnTo>
                                <a:lnTo>
                                  <a:pt x="20066" y="7153262"/>
                                </a:lnTo>
                                <a:lnTo>
                                  <a:pt x="22847" y="7152119"/>
                                </a:lnTo>
                                <a:lnTo>
                                  <a:pt x="27432" y="7147522"/>
                                </a:lnTo>
                                <a:lnTo>
                                  <a:pt x="28575" y="7144753"/>
                                </a:lnTo>
                                <a:lnTo>
                                  <a:pt x="28575" y="7133209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6914134"/>
                                </a:moveTo>
                                <a:lnTo>
                                  <a:pt x="27432" y="6911353"/>
                                </a:lnTo>
                                <a:lnTo>
                                  <a:pt x="22847" y="6906768"/>
                                </a:lnTo>
                                <a:lnTo>
                                  <a:pt x="20066" y="6905612"/>
                                </a:lnTo>
                                <a:lnTo>
                                  <a:pt x="8521" y="6905612"/>
                                </a:lnTo>
                                <a:lnTo>
                                  <a:pt x="5740" y="6906768"/>
                                </a:lnTo>
                                <a:lnTo>
                                  <a:pt x="1155" y="6911353"/>
                                </a:lnTo>
                                <a:lnTo>
                                  <a:pt x="0" y="6914134"/>
                                </a:lnTo>
                                <a:lnTo>
                                  <a:pt x="0" y="6922440"/>
                                </a:lnTo>
                                <a:lnTo>
                                  <a:pt x="0" y="6925678"/>
                                </a:lnTo>
                                <a:lnTo>
                                  <a:pt x="1155" y="6928447"/>
                                </a:lnTo>
                                <a:lnTo>
                                  <a:pt x="5740" y="6933044"/>
                                </a:lnTo>
                                <a:lnTo>
                                  <a:pt x="8521" y="6934187"/>
                                </a:lnTo>
                                <a:lnTo>
                                  <a:pt x="20066" y="6934187"/>
                                </a:lnTo>
                                <a:lnTo>
                                  <a:pt x="22847" y="6933044"/>
                                </a:lnTo>
                                <a:lnTo>
                                  <a:pt x="27432" y="6928447"/>
                                </a:lnTo>
                                <a:lnTo>
                                  <a:pt x="28575" y="6925678"/>
                                </a:lnTo>
                                <a:lnTo>
                                  <a:pt x="28575" y="6914134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6693433"/>
                                </a:moveTo>
                                <a:lnTo>
                                  <a:pt x="27647" y="6691198"/>
                                </a:lnTo>
                                <a:lnTo>
                                  <a:pt x="23926" y="6687477"/>
                                </a:lnTo>
                                <a:lnTo>
                                  <a:pt x="21691" y="6686537"/>
                                </a:lnTo>
                                <a:lnTo>
                                  <a:pt x="6896" y="6686537"/>
                                </a:lnTo>
                                <a:lnTo>
                                  <a:pt x="4660" y="6687477"/>
                                </a:lnTo>
                                <a:lnTo>
                                  <a:pt x="939" y="6691198"/>
                                </a:lnTo>
                                <a:lnTo>
                                  <a:pt x="0" y="6693433"/>
                                </a:lnTo>
                                <a:lnTo>
                                  <a:pt x="0" y="6696062"/>
                                </a:lnTo>
                                <a:lnTo>
                                  <a:pt x="0" y="6698704"/>
                                </a:lnTo>
                                <a:lnTo>
                                  <a:pt x="939" y="6700939"/>
                                </a:lnTo>
                                <a:lnTo>
                                  <a:pt x="4660" y="6704660"/>
                                </a:lnTo>
                                <a:lnTo>
                                  <a:pt x="6896" y="6705587"/>
                                </a:lnTo>
                                <a:lnTo>
                                  <a:pt x="21691" y="6705587"/>
                                </a:lnTo>
                                <a:lnTo>
                                  <a:pt x="23926" y="6704660"/>
                                </a:lnTo>
                                <a:lnTo>
                                  <a:pt x="27647" y="6700939"/>
                                </a:lnTo>
                                <a:lnTo>
                                  <a:pt x="28575" y="6698704"/>
                                </a:lnTo>
                                <a:lnTo>
                                  <a:pt x="28575" y="6693433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6474358"/>
                                </a:moveTo>
                                <a:lnTo>
                                  <a:pt x="27647" y="6472123"/>
                                </a:lnTo>
                                <a:lnTo>
                                  <a:pt x="23926" y="6468402"/>
                                </a:lnTo>
                                <a:lnTo>
                                  <a:pt x="21691" y="6467462"/>
                                </a:lnTo>
                                <a:lnTo>
                                  <a:pt x="6896" y="6467462"/>
                                </a:lnTo>
                                <a:lnTo>
                                  <a:pt x="4660" y="6468402"/>
                                </a:lnTo>
                                <a:lnTo>
                                  <a:pt x="939" y="6472123"/>
                                </a:lnTo>
                                <a:lnTo>
                                  <a:pt x="0" y="6474358"/>
                                </a:lnTo>
                                <a:lnTo>
                                  <a:pt x="0" y="6476987"/>
                                </a:lnTo>
                                <a:lnTo>
                                  <a:pt x="0" y="6479629"/>
                                </a:lnTo>
                                <a:lnTo>
                                  <a:pt x="939" y="6481864"/>
                                </a:lnTo>
                                <a:lnTo>
                                  <a:pt x="4660" y="6485585"/>
                                </a:lnTo>
                                <a:lnTo>
                                  <a:pt x="6896" y="6486512"/>
                                </a:lnTo>
                                <a:lnTo>
                                  <a:pt x="21691" y="6486512"/>
                                </a:lnTo>
                                <a:lnTo>
                                  <a:pt x="23926" y="6485585"/>
                                </a:lnTo>
                                <a:lnTo>
                                  <a:pt x="27647" y="6481864"/>
                                </a:lnTo>
                                <a:lnTo>
                                  <a:pt x="28575" y="6479629"/>
                                </a:lnTo>
                                <a:lnTo>
                                  <a:pt x="28575" y="6474358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6255283"/>
                                </a:moveTo>
                                <a:lnTo>
                                  <a:pt x="27647" y="6253048"/>
                                </a:lnTo>
                                <a:lnTo>
                                  <a:pt x="23926" y="6249327"/>
                                </a:lnTo>
                                <a:lnTo>
                                  <a:pt x="21691" y="6248387"/>
                                </a:lnTo>
                                <a:lnTo>
                                  <a:pt x="6896" y="6248387"/>
                                </a:lnTo>
                                <a:lnTo>
                                  <a:pt x="4660" y="6249327"/>
                                </a:lnTo>
                                <a:lnTo>
                                  <a:pt x="939" y="6253048"/>
                                </a:lnTo>
                                <a:lnTo>
                                  <a:pt x="0" y="6255283"/>
                                </a:lnTo>
                                <a:lnTo>
                                  <a:pt x="0" y="6257912"/>
                                </a:lnTo>
                                <a:lnTo>
                                  <a:pt x="0" y="6260554"/>
                                </a:lnTo>
                                <a:lnTo>
                                  <a:pt x="939" y="6262789"/>
                                </a:lnTo>
                                <a:lnTo>
                                  <a:pt x="4660" y="6266510"/>
                                </a:lnTo>
                                <a:lnTo>
                                  <a:pt x="6896" y="6267437"/>
                                </a:lnTo>
                                <a:lnTo>
                                  <a:pt x="21691" y="6267437"/>
                                </a:lnTo>
                                <a:lnTo>
                                  <a:pt x="23926" y="6266510"/>
                                </a:lnTo>
                                <a:lnTo>
                                  <a:pt x="27647" y="6262789"/>
                                </a:lnTo>
                                <a:lnTo>
                                  <a:pt x="28575" y="6260554"/>
                                </a:lnTo>
                                <a:lnTo>
                                  <a:pt x="28575" y="6255283"/>
                                </a:lnTo>
                                <a:close/>
                              </a:path>
                              <a:path w="7120890" h="8248650">
                                <a:moveTo>
                                  <a:pt x="28575" y="5874283"/>
                                </a:moveTo>
                                <a:lnTo>
                                  <a:pt x="27647" y="5872048"/>
                                </a:lnTo>
                                <a:lnTo>
                                  <a:pt x="23926" y="5868327"/>
                                </a:lnTo>
                                <a:lnTo>
                                  <a:pt x="21691" y="5867387"/>
                                </a:lnTo>
                                <a:lnTo>
                                  <a:pt x="6896" y="5867387"/>
                                </a:lnTo>
                                <a:lnTo>
                                  <a:pt x="4660" y="5868327"/>
                                </a:lnTo>
                                <a:lnTo>
                                  <a:pt x="939" y="5872048"/>
                                </a:lnTo>
                                <a:lnTo>
                                  <a:pt x="0" y="5874283"/>
                                </a:lnTo>
                                <a:lnTo>
                                  <a:pt x="0" y="5876912"/>
                                </a:lnTo>
                                <a:lnTo>
                                  <a:pt x="0" y="5879554"/>
                                </a:lnTo>
                                <a:lnTo>
                                  <a:pt x="939" y="5881789"/>
                                </a:lnTo>
                                <a:lnTo>
                                  <a:pt x="4660" y="5885510"/>
                                </a:lnTo>
                                <a:lnTo>
                                  <a:pt x="6896" y="5886437"/>
                                </a:lnTo>
                                <a:lnTo>
                                  <a:pt x="21691" y="5886437"/>
                                </a:lnTo>
                                <a:lnTo>
                                  <a:pt x="23926" y="5885510"/>
                                </a:lnTo>
                                <a:lnTo>
                                  <a:pt x="27647" y="5881789"/>
                                </a:lnTo>
                                <a:lnTo>
                                  <a:pt x="28575" y="5879554"/>
                                </a:lnTo>
                                <a:lnTo>
                                  <a:pt x="28575" y="5874283"/>
                                </a:lnTo>
                                <a:close/>
                              </a:path>
                              <a:path w="7120890" h="8248650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219574"/>
                            <a:ext cx="19050" cy="593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934075">
                                <a:moveTo>
                                  <a:pt x="19050" y="5912396"/>
                                </a:moveTo>
                                <a:lnTo>
                                  <a:pt x="18122" y="5910148"/>
                                </a:lnTo>
                                <a:lnTo>
                                  <a:pt x="14401" y="5906440"/>
                                </a:lnTo>
                                <a:lnTo>
                                  <a:pt x="12166" y="5905500"/>
                                </a:lnTo>
                                <a:lnTo>
                                  <a:pt x="6896" y="5905500"/>
                                </a:lnTo>
                                <a:lnTo>
                                  <a:pt x="4660" y="5906440"/>
                                </a:lnTo>
                                <a:lnTo>
                                  <a:pt x="939" y="5910148"/>
                                </a:lnTo>
                                <a:lnTo>
                                  <a:pt x="0" y="5912396"/>
                                </a:lnTo>
                                <a:lnTo>
                                  <a:pt x="0" y="5924550"/>
                                </a:lnTo>
                                <a:lnTo>
                                  <a:pt x="0" y="5927191"/>
                                </a:lnTo>
                                <a:lnTo>
                                  <a:pt x="939" y="5929427"/>
                                </a:lnTo>
                                <a:lnTo>
                                  <a:pt x="4660" y="5933148"/>
                                </a:lnTo>
                                <a:lnTo>
                                  <a:pt x="6896" y="5934075"/>
                                </a:lnTo>
                                <a:lnTo>
                                  <a:pt x="12166" y="5934075"/>
                                </a:lnTo>
                                <a:lnTo>
                                  <a:pt x="14401" y="5933148"/>
                                </a:lnTo>
                                <a:lnTo>
                                  <a:pt x="18122" y="5929427"/>
                                </a:lnTo>
                                <a:lnTo>
                                  <a:pt x="19050" y="5927191"/>
                                </a:lnTo>
                                <a:lnTo>
                                  <a:pt x="19050" y="591239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5369471"/>
                                </a:moveTo>
                                <a:lnTo>
                                  <a:pt x="18122" y="5367223"/>
                                </a:lnTo>
                                <a:lnTo>
                                  <a:pt x="14401" y="5363515"/>
                                </a:lnTo>
                                <a:lnTo>
                                  <a:pt x="12166" y="5362575"/>
                                </a:lnTo>
                                <a:lnTo>
                                  <a:pt x="6896" y="5362575"/>
                                </a:lnTo>
                                <a:lnTo>
                                  <a:pt x="4660" y="5363515"/>
                                </a:lnTo>
                                <a:lnTo>
                                  <a:pt x="939" y="5367223"/>
                                </a:lnTo>
                                <a:lnTo>
                                  <a:pt x="0" y="5369471"/>
                                </a:lnTo>
                                <a:lnTo>
                                  <a:pt x="0" y="5381625"/>
                                </a:lnTo>
                                <a:lnTo>
                                  <a:pt x="0" y="5384254"/>
                                </a:lnTo>
                                <a:lnTo>
                                  <a:pt x="939" y="5386502"/>
                                </a:lnTo>
                                <a:lnTo>
                                  <a:pt x="4660" y="5390223"/>
                                </a:lnTo>
                                <a:lnTo>
                                  <a:pt x="6896" y="5391150"/>
                                </a:lnTo>
                                <a:lnTo>
                                  <a:pt x="12166" y="5391150"/>
                                </a:lnTo>
                                <a:lnTo>
                                  <a:pt x="14401" y="5390223"/>
                                </a:lnTo>
                                <a:lnTo>
                                  <a:pt x="18122" y="5386502"/>
                                </a:lnTo>
                                <a:lnTo>
                                  <a:pt x="19050" y="5384254"/>
                                </a:lnTo>
                                <a:lnTo>
                                  <a:pt x="19050" y="53694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4426496"/>
                                </a:moveTo>
                                <a:lnTo>
                                  <a:pt x="18122" y="4424261"/>
                                </a:lnTo>
                                <a:lnTo>
                                  <a:pt x="14401" y="4420540"/>
                                </a:lnTo>
                                <a:lnTo>
                                  <a:pt x="12166" y="4419600"/>
                                </a:lnTo>
                                <a:lnTo>
                                  <a:pt x="6896" y="4419600"/>
                                </a:lnTo>
                                <a:lnTo>
                                  <a:pt x="4660" y="4420540"/>
                                </a:lnTo>
                                <a:lnTo>
                                  <a:pt x="939" y="4424261"/>
                                </a:lnTo>
                                <a:lnTo>
                                  <a:pt x="0" y="4426496"/>
                                </a:lnTo>
                                <a:lnTo>
                                  <a:pt x="0" y="4431754"/>
                                </a:lnTo>
                                <a:lnTo>
                                  <a:pt x="939" y="4434002"/>
                                </a:lnTo>
                                <a:lnTo>
                                  <a:pt x="4660" y="4437723"/>
                                </a:lnTo>
                                <a:lnTo>
                                  <a:pt x="6896" y="4438650"/>
                                </a:lnTo>
                                <a:lnTo>
                                  <a:pt x="12166" y="4438650"/>
                                </a:lnTo>
                                <a:lnTo>
                                  <a:pt x="14401" y="4437723"/>
                                </a:lnTo>
                                <a:lnTo>
                                  <a:pt x="18122" y="4434002"/>
                                </a:lnTo>
                                <a:lnTo>
                                  <a:pt x="19050" y="4431754"/>
                                </a:lnTo>
                                <a:lnTo>
                                  <a:pt x="19050" y="4429125"/>
                                </a:lnTo>
                                <a:lnTo>
                                  <a:pt x="19050" y="442649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4045496"/>
                                </a:moveTo>
                                <a:lnTo>
                                  <a:pt x="18122" y="4043248"/>
                                </a:lnTo>
                                <a:lnTo>
                                  <a:pt x="14401" y="4039539"/>
                                </a:lnTo>
                                <a:lnTo>
                                  <a:pt x="12166" y="4038600"/>
                                </a:lnTo>
                                <a:lnTo>
                                  <a:pt x="6896" y="4038600"/>
                                </a:lnTo>
                                <a:lnTo>
                                  <a:pt x="4660" y="4039539"/>
                                </a:lnTo>
                                <a:lnTo>
                                  <a:pt x="939" y="4043248"/>
                                </a:lnTo>
                                <a:lnTo>
                                  <a:pt x="0" y="4045496"/>
                                </a:lnTo>
                                <a:lnTo>
                                  <a:pt x="0" y="4057650"/>
                                </a:lnTo>
                                <a:lnTo>
                                  <a:pt x="0" y="4060279"/>
                                </a:lnTo>
                                <a:lnTo>
                                  <a:pt x="939" y="4062526"/>
                                </a:lnTo>
                                <a:lnTo>
                                  <a:pt x="4660" y="4066248"/>
                                </a:lnTo>
                                <a:lnTo>
                                  <a:pt x="6896" y="4067175"/>
                                </a:lnTo>
                                <a:lnTo>
                                  <a:pt x="12166" y="4067175"/>
                                </a:lnTo>
                                <a:lnTo>
                                  <a:pt x="14401" y="4066248"/>
                                </a:lnTo>
                                <a:lnTo>
                                  <a:pt x="18122" y="4062526"/>
                                </a:lnTo>
                                <a:lnTo>
                                  <a:pt x="19050" y="4060279"/>
                                </a:lnTo>
                                <a:lnTo>
                                  <a:pt x="19050" y="404549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3502571"/>
                                </a:moveTo>
                                <a:lnTo>
                                  <a:pt x="18122" y="3500336"/>
                                </a:lnTo>
                                <a:lnTo>
                                  <a:pt x="14401" y="3496614"/>
                                </a:lnTo>
                                <a:lnTo>
                                  <a:pt x="12166" y="3495675"/>
                                </a:lnTo>
                                <a:lnTo>
                                  <a:pt x="6896" y="3495675"/>
                                </a:lnTo>
                                <a:lnTo>
                                  <a:pt x="4660" y="3496614"/>
                                </a:lnTo>
                                <a:lnTo>
                                  <a:pt x="939" y="3500336"/>
                                </a:lnTo>
                                <a:lnTo>
                                  <a:pt x="0" y="3502571"/>
                                </a:lnTo>
                                <a:lnTo>
                                  <a:pt x="0" y="3514725"/>
                                </a:lnTo>
                                <a:lnTo>
                                  <a:pt x="0" y="3517366"/>
                                </a:lnTo>
                                <a:lnTo>
                                  <a:pt x="939" y="3519601"/>
                                </a:lnTo>
                                <a:lnTo>
                                  <a:pt x="4660" y="3523323"/>
                                </a:lnTo>
                                <a:lnTo>
                                  <a:pt x="6896" y="3524250"/>
                                </a:lnTo>
                                <a:lnTo>
                                  <a:pt x="12166" y="3524250"/>
                                </a:lnTo>
                                <a:lnTo>
                                  <a:pt x="14401" y="3523323"/>
                                </a:lnTo>
                                <a:lnTo>
                                  <a:pt x="18122" y="3519601"/>
                                </a:lnTo>
                                <a:lnTo>
                                  <a:pt x="19050" y="3517366"/>
                                </a:lnTo>
                                <a:lnTo>
                                  <a:pt x="19050" y="35025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2959646"/>
                                </a:moveTo>
                                <a:lnTo>
                                  <a:pt x="18122" y="2957411"/>
                                </a:lnTo>
                                <a:lnTo>
                                  <a:pt x="14401" y="2953689"/>
                                </a:lnTo>
                                <a:lnTo>
                                  <a:pt x="12166" y="2952750"/>
                                </a:lnTo>
                                <a:lnTo>
                                  <a:pt x="6896" y="2952750"/>
                                </a:lnTo>
                                <a:lnTo>
                                  <a:pt x="4660" y="2953689"/>
                                </a:lnTo>
                                <a:lnTo>
                                  <a:pt x="939" y="2957411"/>
                                </a:lnTo>
                                <a:lnTo>
                                  <a:pt x="0" y="2959646"/>
                                </a:lnTo>
                                <a:lnTo>
                                  <a:pt x="0" y="2971800"/>
                                </a:lnTo>
                                <a:lnTo>
                                  <a:pt x="0" y="2974441"/>
                                </a:lnTo>
                                <a:lnTo>
                                  <a:pt x="939" y="2976676"/>
                                </a:lnTo>
                                <a:lnTo>
                                  <a:pt x="4660" y="2980398"/>
                                </a:lnTo>
                                <a:lnTo>
                                  <a:pt x="6896" y="2981325"/>
                                </a:lnTo>
                                <a:lnTo>
                                  <a:pt x="12166" y="2981325"/>
                                </a:lnTo>
                                <a:lnTo>
                                  <a:pt x="14401" y="2980398"/>
                                </a:lnTo>
                                <a:lnTo>
                                  <a:pt x="18122" y="2976676"/>
                                </a:lnTo>
                                <a:lnTo>
                                  <a:pt x="19050" y="2974441"/>
                                </a:lnTo>
                                <a:lnTo>
                                  <a:pt x="19050" y="295964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2016671"/>
                                </a:moveTo>
                                <a:lnTo>
                                  <a:pt x="18122" y="2014423"/>
                                </a:lnTo>
                                <a:lnTo>
                                  <a:pt x="14401" y="2010714"/>
                                </a:lnTo>
                                <a:lnTo>
                                  <a:pt x="12166" y="2009775"/>
                                </a:lnTo>
                                <a:lnTo>
                                  <a:pt x="6896" y="2009775"/>
                                </a:lnTo>
                                <a:lnTo>
                                  <a:pt x="4660" y="2010714"/>
                                </a:lnTo>
                                <a:lnTo>
                                  <a:pt x="939" y="2014423"/>
                                </a:lnTo>
                                <a:lnTo>
                                  <a:pt x="0" y="2016671"/>
                                </a:lnTo>
                                <a:lnTo>
                                  <a:pt x="0" y="2021941"/>
                                </a:lnTo>
                                <a:lnTo>
                                  <a:pt x="939" y="2024176"/>
                                </a:lnTo>
                                <a:lnTo>
                                  <a:pt x="4660" y="2027897"/>
                                </a:lnTo>
                                <a:lnTo>
                                  <a:pt x="6896" y="2028825"/>
                                </a:lnTo>
                                <a:lnTo>
                                  <a:pt x="12166" y="2028825"/>
                                </a:lnTo>
                                <a:lnTo>
                                  <a:pt x="14401" y="2027897"/>
                                </a:lnTo>
                                <a:lnTo>
                                  <a:pt x="18122" y="2024176"/>
                                </a:lnTo>
                                <a:lnTo>
                                  <a:pt x="19050" y="2021941"/>
                                </a:lnTo>
                                <a:lnTo>
                                  <a:pt x="19050" y="2019300"/>
                                </a:lnTo>
                                <a:lnTo>
                                  <a:pt x="19050" y="20166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1635671"/>
                                </a:moveTo>
                                <a:lnTo>
                                  <a:pt x="18122" y="1633435"/>
                                </a:lnTo>
                                <a:lnTo>
                                  <a:pt x="14401" y="1629714"/>
                                </a:lnTo>
                                <a:lnTo>
                                  <a:pt x="12166" y="1628775"/>
                                </a:lnTo>
                                <a:lnTo>
                                  <a:pt x="6896" y="1628775"/>
                                </a:lnTo>
                                <a:lnTo>
                                  <a:pt x="4660" y="1629714"/>
                                </a:lnTo>
                                <a:lnTo>
                                  <a:pt x="939" y="1633435"/>
                                </a:lnTo>
                                <a:lnTo>
                                  <a:pt x="0" y="1635671"/>
                                </a:lnTo>
                                <a:lnTo>
                                  <a:pt x="0" y="1640941"/>
                                </a:lnTo>
                                <a:lnTo>
                                  <a:pt x="939" y="1643176"/>
                                </a:lnTo>
                                <a:lnTo>
                                  <a:pt x="4660" y="1646897"/>
                                </a:lnTo>
                                <a:lnTo>
                                  <a:pt x="6896" y="1647825"/>
                                </a:lnTo>
                                <a:lnTo>
                                  <a:pt x="12166" y="1647825"/>
                                </a:lnTo>
                                <a:lnTo>
                                  <a:pt x="14401" y="1646897"/>
                                </a:lnTo>
                                <a:lnTo>
                                  <a:pt x="18122" y="1643176"/>
                                </a:lnTo>
                                <a:lnTo>
                                  <a:pt x="19050" y="1640941"/>
                                </a:lnTo>
                                <a:lnTo>
                                  <a:pt x="19050" y="1638300"/>
                                </a:lnTo>
                                <a:lnTo>
                                  <a:pt x="19050" y="163567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1092746"/>
                                </a:moveTo>
                                <a:lnTo>
                                  <a:pt x="18122" y="1090510"/>
                                </a:lnTo>
                                <a:lnTo>
                                  <a:pt x="14401" y="1086789"/>
                                </a:lnTo>
                                <a:lnTo>
                                  <a:pt x="12166" y="1085850"/>
                                </a:lnTo>
                                <a:lnTo>
                                  <a:pt x="6896" y="1085850"/>
                                </a:lnTo>
                                <a:lnTo>
                                  <a:pt x="4660" y="1086789"/>
                                </a:lnTo>
                                <a:lnTo>
                                  <a:pt x="939" y="1090510"/>
                                </a:lnTo>
                                <a:lnTo>
                                  <a:pt x="0" y="1092746"/>
                                </a:lnTo>
                                <a:lnTo>
                                  <a:pt x="0" y="1104900"/>
                                </a:lnTo>
                                <a:lnTo>
                                  <a:pt x="0" y="1107541"/>
                                </a:lnTo>
                                <a:lnTo>
                                  <a:pt x="939" y="1109776"/>
                                </a:lnTo>
                                <a:lnTo>
                                  <a:pt x="4660" y="1113497"/>
                                </a:lnTo>
                                <a:lnTo>
                                  <a:pt x="6896" y="1114425"/>
                                </a:lnTo>
                                <a:lnTo>
                                  <a:pt x="12166" y="1114425"/>
                                </a:lnTo>
                                <a:lnTo>
                                  <a:pt x="14401" y="1113497"/>
                                </a:lnTo>
                                <a:lnTo>
                                  <a:pt x="18122" y="1109776"/>
                                </a:lnTo>
                                <a:lnTo>
                                  <a:pt x="19050" y="1107541"/>
                                </a:lnTo>
                                <a:lnTo>
                                  <a:pt x="19050" y="1092746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549821"/>
                                </a:moveTo>
                                <a:lnTo>
                                  <a:pt x="18122" y="547585"/>
                                </a:lnTo>
                                <a:lnTo>
                                  <a:pt x="14401" y="543864"/>
                                </a:lnTo>
                                <a:lnTo>
                                  <a:pt x="12166" y="542925"/>
                                </a:lnTo>
                                <a:lnTo>
                                  <a:pt x="6896" y="542925"/>
                                </a:lnTo>
                                <a:lnTo>
                                  <a:pt x="4660" y="543864"/>
                                </a:lnTo>
                                <a:lnTo>
                                  <a:pt x="939" y="547585"/>
                                </a:lnTo>
                                <a:lnTo>
                                  <a:pt x="0" y="549821"/>
                                </a:lnTo>
                                <a:lnTo>
                                  <a:pt x="0" y="561975"/>
                                </a:lnTo>
                                <a:lnTo>
                                  <a:pt x="0" y="564616"/>
                                </a:lnTo>
                                <a:lnTo>
                                  <a:pt x="939" y="566851"/>
                                </a:lnTo>
                                <a:lnTo>
                                  <a:pt x="4660" y="570572"/>
                                </a:lnTo>
                                <a:lnTo>
                                  <a:pt x="6896" y="571500"/>
                                </a:lnTo>
                                <a:lnTo>
                                  <a:pt x="12166" y="571500"/>
                                </a:lnTo>
                                <a:lnTo>
                                  <a:pt x="14401" y="570572"/>
                                </a:lnTo>
                                <a:lnTo>
                                  <a:pt x="18122" y="566851"/>
                                </a:lnTo>
                                <a:lnTo>
                                  <a:pt x="19050" y="564616"/>
                                </a:lnTo>
                                <a:lnTo>
                                  <a:pt x="19050" y="549821"/>
                                </a:lnTo>
                                <a:close/>
                              </a:path>
                              <a:path w="19050" h="5934075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9050"/>
                                </a:lnTo>
                                <a:lnTo>
                                  <a:pt x="0" y="21691"/>
                                </a:lnTo>
                                <a:lnTo>
                                  <a:pt x="939" y="23926"/>
                                </a:lnTo>
                                <a:lnTo>
                                  <a:pt x="4660" y="27647"/>
                                </a:lnTo>
                                <a:lnTo>
                                  <a:pt x="6896" y="28575"/>
                                </a:lnTo>
                                <a:lnTo>
                                  <a:pt x="12166" y="28575"/>
                                </a:lnTo>
                                <a:lnTo>
                                  <a:pt x="14401" y="27647"/>
                                </a:lnTo>
                                <a:lnTo>
                                  <a:pt x="18122" y="23926"/>
                                </a:lnTo>
                                <a:lnTo>
                                  <a:pt x="19050" y="21691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3936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6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7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8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9" o:title=""/>
                </v:shape>
                <v:shape style="position:absolute;left:704;top:0;width:11214;height:12990" id="docshape12" coordorigin="705,0" coordsize="11214,12990" path="m750,12971l749,12967,743,12961,739,12960,716,12960,712,12961,706,12967,705,12971,705,12975,705,12979,706,12983,712,12989,716,12990,739,12990,743,12989,749,12983,750,12979,750,12971xm750,12613l748,12609,741,12602,737,12600,718,12600,714,12602,707,12609,705,12613,705,12626,705,12632,707,12636,714,12643,718,12645,737,12645,741,12643,748,12636,750,12632,750,12613xm750,12268l748,12264,741,12257,737,12255,718,12255,714,12257,707,12264,705,12268,705,12281,705,12287,707,12291,714,12298,718,12300,737,12300,741,12298,748,12291,750,12287,750,12268xm750,11923l748,11919,741,11912,737,11910,718,11910,714,11912,707,11919,705,11923,705,11936,705,11942,707,11946,714,11953,718,11955,737,11955,741,11953,748,11946,750,11942,750,11923xm750,11578l748,11574,741,11567,737,11565,718,11565,714,11567,707,11574,705,11578,705,11591,705,11597,707,11601,714,11608,718,11610,737,11610,741,11608,748,11601,750,11597,750,11578xm750,11233l748,11229,741,11222,737,11220,718,11220,714,11222,707,11229,705,11233,705,11246,705,11252,707,11256,714,11263,718,11265,737,11265,741,11263,748,11256,750,11252,750,11233xm750,10888l748,10884,741,10877,737,10875,718,10875,714,10877,707,10884,705,10888,705,10901,705,10907,707,10911,714,10918,718,10920,737,10920,741,10918,748,10911,750,10907,750,10888xm750,10541l749,10537,743,10531,739,10530,716,10530,712,10531,706,10537,705,10541,705,10545,705,10549,706,10553,712,10559,716,10560,739,10560,743,10559,749,10553,750,10549,750,10541xm750,10196l749,10192,743,10186,739,10185,716,10185,712,10186,706,10192,705,10196,705,10200,705,10204,706,10208,712,10214,716,10215,739,10215,743,10214,749,10208,750,10204,750,10196xm750,9851l749,9847,743,9841,739,9840,716,9840,712,9841,706,9847,705,9851,705,9855,705,9859,706,9863,712,9869,716,9870,739,9870,743,9869,749,9863,750,9859,750,9851xm750,9251l749,9247,743,9241,739,9240,716,9240,712,9241,706,9247,705,9251,705,9255,705,9259,706,9263,712,9269,716,9270,739,9270,743,9269,749,9263,750,9259,750,9251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645;width:30;height:9345" id="docshape14" coordorigin="5010,6645" coordsize="30,9345" path="m5040,15956l5039,15952,5033,15946,5029,15945,5021,15945,5017,15946,5011,15952,5010,15956,5010,15975,5010,15979,5011,15983,5017,15989,5021,15990,5029,15990,5033,15989,5039,15983,5040,15979,5040,15956xm5040,15101l5039,15097,5033,15091,5029,15090,5021,15090,5017,15091,5011,15097,5010,15101,5010,15120,5010,15124,5011,15128,5017,15134,5021,15135,5029,15135,5033,15134,5039,15128,5040,15124,5040,15101xm5040,13616l5039,13612,5033,13606,5029,13605,5021,13605,5017,13606,5011,13612,5010,13616,5010,13624,5011,13628,5017,13634,5021,13635,5029,13635,5033,13634,5039,13628,5040,13624,5040,13620,5040,13616xm5040,13016l5039,13012,5033,13006,5029,13005,5021,13005,5017,13006,5011,13012,5010,13016,5010,13035,5010,13039,5011,13043,5017,13049,5021,13050,5029,13050,5033,13049,5039,13043,5040,13039,5040,13016xm5040,12161l5039,12157,5033,12151,5029,12150,5021,12150,5017,12151,5011,12157,5010,12161,5010,12180,5010,12184,5011,12188,5017,12194,5021,12195,5029,12195,5033,12194,5039,12188,5040,12184,5040,12161xm5040,11306l5039,11302,5033,11296,5029,11295,5021,11295,5017,11296,5011,11302,5010,11306,5010,11325,5010,11329,5011,11333,5017,11339,5021,11340,5029,11340,5033,11339,5039,11333,5040,11329,5040,11306xm5040,9821l5039,9817,5033,9811,5029,9810,5021,9810,5017,9811,5011,9817,5010,9821,5010,9829,5011,9833,5017,9839,5021,9840,5029,9840,5033,9839,5039,9833,5040,9829,5040,9825,5040,9821xm5040,9221l5039,9217,5033,9211,5029,9210,5021,9210,5017,9211,5011,9217,5010,9221,5010,9229,5011,9233,5017,9239,5021,9240,5029,9240,5033,9239,5039,9233,5040,9229,5040,9225,5040,9221xm5040,8366l5039,8362,5033,8356,5029,8355,5021,8355,5017,8356,5011,8362,5010,8366,5010,8385,5010,8389,5011,8393,5017,8399,5021,8400,5029,8400,5033,8399,5039,8393,5040,8389,5040,8366xm5040,7511l5039,7507,5033,7501,5029,7500,5021,7500,5017,7501,5011,7507,5010,7511,5010,7530,5010,7534,5011,7538,5017,7544,5021,7545,5029,7545,5033,7544,5039,7538,5040,7534,5040,7511xm5040,6656l5039,6652,5033,6646,5029,6645,5021,6645,5017,6646,5011,6652,5010,6656,5010,6675,5010,6679,5011,6683,5017,6689,5021,6690,5029,6690,5033,6689,5039,6683,5040,6679,5040,66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Safety</w:t>
      </w:r>
      <w:r>
        <w:rPr>
          <w:spacing w:val="9"/>
          <w:w w:val="105"/>
        </w:rPr>
        <w:t> </w:t>
      </w:r>
      <w:r>
        <w:rPr>
          <w:w w:val="105"/>
        </w:rPr>
        <w:t>Specialist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2014</w:t>
      </w:r>
      <w:r>
        <w:rPr>
          <w:spacing w:val="9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2017</w:t>
      </w:r>
    </w:p>
    <w:p>
      <w:pPr>
        <w:pStyle w:val="BodyText"/>
        <w:spacing w:before="48"/>
        <w:ind w:left="4317"/>
      </w:pPr>
      <w:r>
        <w:rPr>
          <w:w w:val="105"/>
        </w:rPr>
        <w:t>Smoky</w:t>
      </w:r>
      <w:r>
        <w:rPr>
          <w:spacing w:val="12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Grain</w:t>
      </w:r>
      <w:r>
        <w:rPr>
          <w:spacing w:val="14"/>
          <w:w w:val="105"/>
        </w:rPr>
        <w:t> </w:t>
      </w:r>
      <w:r>
        <w:rPr>
          <w:w w:val="105"/>
        </w:rPr>
        <w:t>Products</w:t>
      </w:r>
      <w:r>
        <w:rPr>
          <w:spacing w:val="14"/>
          <w:w w:val="105"/>
        </w:rPr>
        <w:t> </w:t>
      </w:r>
      <w:r>
        <w:rPr>
          <w:w w:val="105"/>
        </w:rPr>
        <w:t>Inc.,</w:t>
      </w:r>
      <w:r>
        <w:rPr>
          <w:spacing w:val="14"/>
          <w:w w:val="105"/>
        </w:rPr>
        <w:t> </w:t>
      </w:r>
      <w:r>
        <w:rPr>
          <w:w w:val="105"/>
        </w:rPr>
        <w:t>Lindsborg,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KS</w:t>
      </w:r>
    </w:p>
    <w:p>
      <w:pPr>
        <w:pStyle w:val="BodyText"/>
        <w:spacing w:line="295" w:lineRule="auto" w:before="153"/>
        <w:ind w:left="4875" w:right="153"/>
      </w:pPr>
      <w:r>
        <w:rPr>
          <w:w w:val="105"/>
        </w:rPr>
        <w:t>Assisted the EHS manager in lowering the site OSHA recordable incident rate from 3.1 to 2.04 by overhauling confined-space entry permits and adding rescue drill requirements.</w:t>
      </w:r>
    </w:p>
    <w:p>
      <w:pPr>
        <w:pStyle w:val="BodyText"/>
        <w:spacing w:line="295" w:lineRule="auto" w:before="91"/>
        <w:ind w:left="4875" w:right="153"/>
      </w:pPr>
      <w:r>
        <w:rPr>
          <w:w w:val="105"/>
        </w:rPr>
        <w:t>Sourced cut-resistant gloves from a regional distributor, reducing annual PPE cost by $2,710 while maintaining the required protection rating for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141"/>
        </w:sectPr>
      </w:pPr>
    </w:p>
    <w:p>
      <w:pPr>
        <w:pStyle w:val="BodyText"/>
        <w:spacing w:before="48"/>
        <w:ind w:left="48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676400">
                                <a:moveTo>
                                  <a:pt x="4758308" y="1676399"/>
                                </a:moveTo>
                                <a:lnTo>
                                  <a:pt x="0" y="16763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676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87" y="619124"/>
                            <a:ext cx="190500" cy="895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895350">
                                <a:moveTo>
                                  <a:pt x="28575" y="875296"/>
                                </a:moveTo>
                                <a:lnTo>
                                  <a:pt x="27432" y="872515"/>
                                </a:lnTo>
                                <a:lnTo>
                                  <a:pt x="22847" y="867930"/>
                                </a:lnTo>
                                <a:lnTo>
                                  <a:pt x="20066" y="866775"/>
                                </a:lnTo>
                                <a:lnTo>
                                  <a:pt x="8521" y="866775"/>
                                </a:lnTo>
                                <a:lnTo>
                                  <a:pt x="5740" y="867930"/>
                                </a:lnTo>
                                <a:lnTo>
                                  <a:pt x="1155" y="872515"/>
                                </a:lnTo>
                                <a:lnTo>
                                  <a:pt x="0" y="875296"/>
                                </a:lnTo>
                                <a:lnTo>
                                  <a:pt x="0" y="883602"/>
                                </a:lnTo>
                                <a:lnTo>
                                  <a:pt x="0" y="886841"/>
                                </a:lnTo>
                                <a:lnTo>
                                  <a:pt x="1155" y="889609"/>
                                </a:lnTo>
                                <a:lnTo>
                                  <a:pt x="5740" y="894207"/>
                                </a:lnTo>
                                <a:lnTo>
                                  <a:pt x="8521" y="895350"/>
                                </a:lnTo>
                                <a:lnTo>
                                  <a:pt x="20066" y="895350"/>
                                </a:lnTo>
                                <a:lnTo>
                                  <a:pt x="22847" y="894207"/>
                                </a:lnTo>
                                <a:lnTo>
                                  <a:pt x="27432" y="889609"/>
                                </a:lnTo>
                                <a:lnTo>
                                  <a:pt x="28575" y="886841"/>
                                </a:lnTo>
                                <a:lnTo>
                                  <a:pt x="28575" y="875296"/>
                                </a:lnTo>
                                <a:close/>
                              </a:path>
                              <a:path w="190500" h="895350">
                                <a:moveTo>
                                  <a:pt x="190500" y="6896"/>
                                </a:moveTo>
                                <a:lnTo>
                                  <a:pt x="189572" y="4648"/>
                                </a:lnTo>
                                <a:lnTo>
                                  <a:pt x="185851" y="939"/>
                                </a:lnTo>
                                <a:lnTo>
                                  <a:pt x="183616" y="0"/>
                                </a:lnTo>
                                <a:lnTo>
                                  <a:pt x="178346" y="0"/>
                                </a:lnTo>
                                <a:lnTo>
                                  <a:pt x="176110" y="939"/>
                                </a:lnTo>
                                <a:lnTo>
                                  <a:pt x="172389" y="4648"/>
                                </a:lnTo>
                                <a:lnTo>
                                  <a:pt x="171450" y="6896"/>
                                </a:lnTo>
                                <a:lnTo>
                                  <a:pt x="171450" y="12153"/>
                                </a:lnTo>
                                <a:lnTo>
                                  <a:pt x="172389" y="14401"/>
                                </a:lnTo>
                                <a:lnTo>
                                  <a:pt x="176110" y="18122"/>
                                </a:lnTo>
                                <a:lnTo>
                                  <a:pt x="178346" y="19050"/>
                                </a:lnTo>
                                <a:lnTo>
                                  <a:pt x="183616" y="19050"/>
                                </a:lnTo>
                                <a:lnTo>
                                  <a:pt x="185851" y="18122"/>
                                </a:lnTo>
                                <a:lnTo>
                                  <a:pt x="189572" y="14401"/>
                                </a:lnTo>
                                <a:lnTo>
                                  <a:pt x="190500" y="12153"/>
                                </a:lnTo>
                                <a:lnTo>
                                  <a:pt x="190500" y="9525"/>
                                </a:lnTo>
                                <a:lnTo>
                                  <a:pt x="19050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3424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2640" id="docshape18" filled="true" fillcolor="#f5f5f5" stroked="false">
                  <v:fill type="solid"/>
                </v:rect>
                <v:shape style="position:absolute;left:4739;top:975;width:300;height:1410" id="docshape19" coordorigin="4740,975" coordsize="300,1410" path="m4785,2353l4783,2349,4776,2342,4772,2340,4753,2340,4749,2342,4742,2349,4740,2353,4740,2366,4740,2372,4742,2376,4749,2383,4753,2385,4772,2385,4776,2383,4783,2376,4785,2372,4785,2353xm5040,986l5039,982,5033,976,5029,975,5021,975,5017,976,5011,982,5010,986,5010,994,5011,998,5017,1004,5021,1005,5029,1005,5033,1004,5039,998,5040,994,5040,990,5040,98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the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task.</w:t>
      </w:r>
    </w:p>
    <w:p>
      <w:pPr>
        <w:pStyle w:val="BodyText"/>
        <w:spacing w:line="295" w:lineRule="auto" w:before="138"/>
        <w:ind w:left="4875" w:right="153"/>
      </w:pPr>
      <w:r>
        <w:rPr>
          <w:w w:val="105"/>
        </w:rPr>
        <w:t>Compiled incident data in Microsoft Excel and generated weekly dashboards for plant leadership, summarizing trends by department and</w:t>
      </w:r>
      <w:r>
        <w:rPr>
          <w:spacing w:val="40"/>
          <w:w w:val="105"/>
        </w:rPr>
        <w:t> </w:t>
      </w:r>
      <w:r>
        <w:rPr>
          <w:w w:val="105"/>
        </w:rPr>
        <w:t>shift in under 45 minutes.</w:t>
      </w:r>
    </w:p>
    <w:p>
      <w:pPr>
        <w:pStyle w:val="BodyText"/>
        <w:spacing w:before="64"/>
      </w:pPr>
    </w:p>
    <w:p>
      <w:pPr>
        <w:pStyle w:val="Heading1"/>
        <w:spacing w:before="1"/>
        <w:ind w:left="0" w:right="685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before="138"/>
        <w:ind w:left="4615"/>
      </w:pPr>
      <w:r>
        <w:rPr/>
        <w:t>Certified</w:t>
      </w:r>
      <w:r>
        <w:rPr>
          <w:spacing w:val="42"/>
        </w:rPr>
        <w:t> </w:t>
      </w:r>
      <w:r>
        <w:rPr/>
        <w:t>Safety</w:t>
      </w:r>
      <w:r>
        <w:rPr>
          <w:spacing w:val="42"/>
        </w:rPr>
        <w:t> </w:t>
      </w:r>
      <w:r>
        <w:rPr/>
        <w:t>Professional,</w:t>
      </w:r>
      <w:r>
        <w:rPr>
          <w:spacing w:val="42"/>
        </w:rPr>
        <w:t> </w:t>
      </w:r>
      <w:r>
        <w:rPr/>
        <w:t>Board</w:t>
      </w:r>
      <w:r>
        <w:rPr>
          <w:spacing w:val="42"/>
        </w:rPr>
        <w:t> </w:t>
      </w:r>
      <w:r>
        <w:rPr/>
        <w:t>of</w:t>
      </w:r>
      <w:r>
        <w:rPr>
          <w:spacing w:val="42"/>
        </w:rPr>
        <w:t> </w:t>
      </w:r>
      <w:r>
        <w:rPr/>
        <w:t>Certified</w:t>
      </w:r>
      <w:r>
        <w:rPr>
          <w:spacing w:val="43"/>
        </w:rPr>
        <w:t> </w:t>
      </w:r>
      <w:r>
        <w:rPr/>
        <w:t>Safety</w:t>
      </w:r>
      <w:r>
        <w:rPr>
          <w:spacing w:val="42"/>
        </w:rPr>
        <w:t> </w:t>
      </w:r>
      <w:r>
        <w:rPr/>
        <w:t>Professionals</w:t>
      </w:r>
      <w:r>
        <w:rPr>
          <w:spacing w:val="42"/>
        </w:rPr>
        <w:t> </w:t>
      </w:r>
      <w:r>
        <w:rPr/>
        <w:t>|</w:t>
      </w:r>
      <w:r>
        <w:rPr>
          <w:spacing w:val="42"/>
        </w:rPr>
        <w:t> </w:t>
      </w:r>
      <w:r>
        <w:rPr>
          <w:spacing w:val="-4"/>
        </w:rPr>
        <w:t>2018</w:t>
      </w:r>
    </w:p>
    <w:sectPr>
      <w:pgSz w:w="11920" w:h="16860"/>
      <w:pgMar w:top="44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fael.farouk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2026-10-11T01:55:15Z</dcterms:created>
  <dcterms:modified xsi:type="dcterms:W3CDTF">2026-10-11T01:55:15Z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