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(509) 555-0132</w:t>
      </w:r>
    </w:p>
    <w:p>
      <w:pPr>
        <w:pStyle w:val="BodyText"/>
        <w:spacing w:before="51"/>
        <w:rPr>
          <w:sz w:val="18"/>
        </w:rPr>
      </w:pPr>
    </w:p>
    <w:p>
      <w:pPr>
        <w:spacing w:line="198" w:lineRule="exact" w:before="0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459368</wp:posOffset>
            </wp:positionH>
            <wp:positionV relativeFrom="paragraph">
              <wp:posOffset>-7048</wp:posOffset>
            </wp:positionV>
            <wp:extent cx="153719" cy="1714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w w:val="105"/>
            <w:sz w:val="18"/>
          </w:rPr>
          <w:t>ramon.rao@example.com</w:t>
        </w:r>
      </w:hyperlink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424242"/>
          <w:spacing w:val="11"/>
          <w:sz w:val="74"/>
        </w:rPr>
        <w:t>Ramon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4"/>
          <w:sz w:val="74"/>
        </w:rPr>
        <w:t>Rao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SEO</w:t>
      </w:r>
      <w:r>
        <w:rPr>
          <w:color w:val="424242"/>
          <w:spacing w:val="18"/>
        </w:rPr>
        <w:t> </w:t>
      </w:r>
      <w:r>
        <w:rPr>
          <w:color w:val="424242"/>
          <w:spacing w:val="-2"/>
        </w:rPr>
        <w:t>Manager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29" w:right="280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985323</wp:posOffset>
                </wp:positionV>
                <wp:extent cx="4634865" cy="2819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77.584564pt;width:364.95pt;height:22.2pt;mso-position-horizontal-relative:page;mso-position-vertical-relative:paragraph;z-index:15730176" id="docshapegroup6" coordorigin="4620,1552" coordsize="7299,444">
                <v:rect style="position:absolute;left:4620;top:1560;width:7299;height:435" id="docshape7" filled="true" fillcolor="#424242" stroked="false">
                  <v:fill type="solid"/>
                </v:rect>
                <v:shape style="position:absolute;left:4620;top:1551;width:266;height:429" id="docshape8" coordorigin="4620,1552" coordsize="266,429" path="m4620,1552l4886,1552,4741,1784,4620,1981,4620,1552xe" filled="true" fillcolor="#ffffff" stroked="false">
                  <v:path arrowok="t"/>
                  <v:fill type="solid"/>
                </v:shape>
                <v:shape style="position:absolute;left:11385;top:1572;width:534;height:417" id="docshape9" coordorigin="11385,1573" coordsize="534,417" path="m11918,1989l11385,1989,11674,1765,11918,1573,11918,1989xe" filled="true" fillcolor="#b15e05" stroked="false">
                  <v:path arrowok="t"/>
                  <v:fill type="solid"/>
                </v:shape>
                <v:shape style="position:absolute;left:4620;top:156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Experienced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directing</w:t>
      </w:r>
      <w:r>
        <w:rPr>
          <w:spacing w:val="40"/>
          <w:w w:val="105"/>
        </w:rPr>
        <w:t> </w:t>
      </w:r>
      <w:r>
        <w:rPr>
          <w:w w:val="105"/>
        </w:rPr>
        <w:t>site</w:t>
      </w:r>
      <w:r>
        <w:rPr>
          <w:spacing w:val="40"/>
          <w:w w:val="105"/>
        </w:rPr>
        <w:t> </w:t>
      </w:r>
      <w:r>
        <w:rPr>
          <w:w w:val="105"/>
        </w:rPr>
        <w:t>migrations</w:t>
      </w:r>
      <w:r>
        <w:rPr>
          <w:spacing w:val="40"/>
          <w:w w:val="105"/>
        </w:rPr>
        <w:t> </w:t>
      </w:r>
      <w:r>
        <w:rPr>
          <w:w w:val="105"/>
        </w:rPr>
        <w:t>totaling</w:t>
      </w:r>
      <w:r>
        <w:rPr>
          <w:spacing w:val="40"/>
          <w:w w:val="105"/>
        </w:rPr>
        <w:t> </w:t>
      </w:r>
      <w:r>
        <w:rPr>
          <w:w w:val="105"/>
        </w:rPr>
        <w:t>over</w:t>
      </w:r>
      <w:r>
        <w:rPr>
          <w:spacing w:val="40"/>
          <w:w w:val="105"/>
        </w:rPr>
        <w:t> </w:t>
      </w:r>
      <w:r>
        <w:rPr>
          <w:w w:val="105"/>
        </w:rPr>
        <w:t>25,170</w:t>
      </w:r>
      <w:r>
        <w:rPr>
          <w:spacing w:val="40"/>
          <w:w w:val="105"/>
        </w:rPr>
        <w:t> </w:t>
      </w:r>
      <w:r>
        <w:rPr>
          <w:w w:val="105"/>
        </w:rPr>
        <w:t>pages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multiple platforms</w:t>
      </w:r>
      <w:r>
        <w:rPr>
          <w:spacing w:val="39"/>
          <w:w w:val="105"/>
        </w:rPr>
        <w:t> </w:t>
      </w:r>
      <w:r>
        <w:rPr>
          <w:w w:val="105"/>
        </w:rPr>
        <w:t>without</w:t>
      </w:r>
      <w:r>
        <w:rPr>
          <w:spacing w:val="39"/>
          <w:w w:val="105"/>
        </w:rPr>
        <w:t> </w:t>
      </w:r>
      <w:r>
        <w:rPr>
          <w:w w:val="105"/>
        </w:rPr>
        <w:t>traffic</w:t>
      </w:r>
      <w:r>
        <w:rPr>
          <w:spacing w:val="39"/>
          <w:w w:val="105"/>
        </w:rPr>
        <w:t> </w:t>
      </w:r>
      <w:r>
        <w:rPr>
          <w:w w:val="105"/>
        </w:rPr>
        <w:t>loss,</w:t>
      </w:r>
      <w:r>
        <w:rPr>
          <w:spacing w:val="39"/>
          <w:w w:val="105"/>
        </w:rPr>
        <w:t> </w:t>
      </w:r>
      <w:r>
        <w:rPr>
          <w:w w:val="105"/>
        </w:rPr>
        <w:t>with</w:t>
      </w:r>
      <w:r>
        <w:rPr>
          <w:spacing w:val="39"/>
          <w:w w:val="105"/>
        </w:rPr>
        <w:t> </w:t>
      </w:r>
      <w:r>
        <w:rPr>
          <w:w w:val="105"/>
        </w:rPr>
        <w:t>deep</w:t>
      </w:r>
      <w:r>
        <w:rPr>
          <w:spacing w:val="39"/>
          <w:w w:val="105"/>
        </w:rPr>
        <w:t> </w:t>
      </w:r>
      <w:r>
        <w:rPr>
          <w:w w:val="105"/>
        </w:rPr>
        <w:t>proficiency</w:t>
      </w:r>
      <w:r>
        <w:rPr>
          <w:spacing w:val="39"/>
          <w:w w:val="105"/>
        </w:rPr>
        <w:t> </w:t>
      </w:r>
      <w:r>
        <w:rPr>
          <w:w w:val="105"/>
        </w:rPr>
        <w:t>in</w:t>
      </w:r>
      <w:r>
        <w:rPr>
          <w:spacing w:val="39"/>
          <w:w w:val="105"/>
        </w:rPr>
        <w:t> </w:t>
      </w:r>
      <w:r>
        <w:rPr>
          <w:w w:val="105"/>
        </w:rPr>
        <w:t>Ahrefs,</w:t>
      </w:r>
      <w:r>
        <w:rPr>
          <w:spacing w:val="39"/>
          <w:w w:val="105"/>
        </w:rPr>
        <w:t> </w:t>
      </w:r>
      <w:r>
        <w:rPr>
          <w:w w:val="105"/>
        </w:rPr>
        <w:t>SEMrush,</w:t>
      </w:r>
      <w:r>
        <w:rPr>
          <w:spacing w:val="39"/>
          <w:w w:val="105"/>
        </w:rPr>
        <w:t> </w:t>
      </w:r>
      <w:r>
        <w:rPr>
          <w:w w:val="105"/>
        </w:rPr>
        <w:t>Google</w:t>
      </w:r>
      <w:r>
        <w:rPr>
          <w:spacing w:val="39"/>
          <w:w w:val="105"/>
        </w:rPr>
        <w:t> </w:t>
      </w:r>
      <w:r>
        <w:rPr>
          <w:w w:val="105"/>
        </w:rPr>
        <w:t>Search Console,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GA4.</w:t>
      </w:r>
      <w:r>
        <w:rPr>
          <w:spacing w:val="27"/>
          <w:w w:val="105"/>
        </w:rPr>
        <w:t> </w:t>
      </w:r>
      <w:r>
        <w:rPr>
          <w:w w:val="105"/>
        </w:rPr>
        <w:t>Attributed</w:t>
      </w:r>
      <w:r>
        <w:rPr>
          <w:spacing w:val="27"/>
          <w:w w:val="105"/>
        </w:rPr>
        <w:t> </w:t>
      </w:r>
      <w:r>
        <w:rPr>
          <w:w w:val="105"/>
        </w:rPr>
        <w:t>$327,400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incremental</w:t>
      </w:r>
      <w:r>
        <w:rPr>
          <w:spacing w:val="27"/>
          <w:w w:val="105"/>
        </w:rPr>
        <w:t> </w:t>
      </w:r>
      <w:r>
        <w:rPr>
          <w:w w:val="105"/>
        </w:rPr>
        <w:t>annual</w:t>
      </w:r>
      <w:r>
        <w:rPr>
          <w:spacing w:val="27"/>
          <w:w w:val="105"/>
        </w:rPr>
        <w:t> </w:t>
      </w:r>
      <w:r>
        <w:rPr>
          <w:w w:val="105"/>
        </w:rPr>
        <w:t>revenue</w:t>
      </w:r>
      <w:r>
        <w:rPr>
          <w:spacing w:val="27"/>
          <w:w w:val="105"/>
        </w:rPr>
        <w:t> </w:t>
      </w:r>
      <w:r>
        <w:rPr>
          <w:w w:val="105"/>
        </w:rPr>
        <w:t>to</w:t>
      </w:r>
      <w:r>
        <w:rPr>
          <w:spacing w:val="27"/>
          <w:w w:val="105"/>
        </w:rPr>
        <w:t> </w:t>
      </w:r>
      <w:r>
        <w:rPr>
          <w:w w:val="105"/>
        </w:rPr>
        <w:t>organic</w:t>
      </w:r>
      <w:r>
        <w:rPr>
          <w:spacing w:val="27"/>
          <w:w w:val="105"/>
        </w:rPr>
        <w:t> </w:t>
      </w:r>
      <w:r>
        <w:rPr>
          <w:w w:val="105"/>
        </w:rPr>
        <w:t>search by</w:t>
      </w:r>
      <w:r>
        <w:rPr>
          <w:spacing w:val="40"/>
          <w:w w:val="105"/>
        </w:rPr>
        <w:t> </w:t>
      </w:r>
      <w:r>
        <w:rPr>
          <w:w w:val="105"/>
        </w:rPr>
        <w:t>building</w:t>
      </w:r>
      <w:r>
        <w:rPr>
          <w:spacing w:val="40"/>
          <w:w w:val="105"/>
        </w:rPr>
        <w:t> </w:t>
      </w:r>
      <w:r>
        <w:rPr>
          <w:w w:val="105"/>
        </w:rPr>
        <w:t>GA4</w:t>
      </w:r>
      <w:r>
        <w:rPr>
          <w:spacing w:val="40"/>
          <w:w w:val="105"/>
        </w:rPr>
        <w:t> </w:t>
      </w:r>
      <w:r>
        <w:rPr>
          <w:w w:val="105"/>
        </w:rPr>
        <w:t>conversion</w:t>
      </w:r>
      <w:r>
        <w:rPr>
          <w:spacing w:val="40"/>
          <w:w w:val="105"/>
        </w:rPr>
        <w:t> </w:t>
      </w:r>
      <w:r>
        <w:rPr>
          <w:w w:val="105"/>
        </w:rPr>
        <w:t>funnels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aligning</w:t>
      </w:r>
      <w:r>
        <w:rPr>
          <w:spacing w:val="40"/>
          <w:w w:val="105"/>
        </w:rPr>
        <w:t> </w:t>
      </w:r>
      <w:r>
        <w:rPr>
          <w:w w:val="105"/>
        </w:rPr>
        <w:t>attribution</w:t>
      </w:r>
      <w:r>
        <w:rPr>
          <w:spacing w:val="40"/>
          <w:w w:val="105"/>
        </w:rPr>
        <w:t> </w:t>
      </w:r>
      <w:r>
        <w:rPr>
          <w:w w:val="105"/>
        </w:rPr>
        <w:t>models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finance team. Holds a SEMrush SEO Toolkit Certification and 12 years of experience spanning</w:t>
      </w:r>
      <w:r>
        <w:rPr>
          <w:spacing w:val="80"/>
          <w:w w:val="105"/>
        </w:rPr>
        <w:t> </w:t>
      </w:r>
      <w:r>
        <w:rPr>
          <w:w w:val="105"/>
        </w:rPr>
        <w:t>technical</w:t>
      </w:r>
      <w:r>
        <w:rPr>
          <w:spacing w:val="40"/>
          <w:w w:val="105"/>
        </w:rPr>
        <w:t> </w:t>
      </w:r>
      <w:r>
        <w:rPr>
          <w:w w:val="105"/>
        </w:rPr>
        <w:t>auditing,</w:t>
      </w:r>
      <w:r>
        <w:rPr>
          <w:spacing w:val="40"/>
          <w:w w:val="105"/>
        </w:rPr>
        <w:t> </w:t>
      </w:r>
      <w:r>
        <w:rPr>
          <w:w w:val="105"/>
        </w:rPr>
        <w:t>backlink</w:t>
      </w:r>
      <w:r>
        <w:rPr>
          <w:spacing w:val="40"/>
          <w:w w:val="105"/>
        </w:rPr>
        <w:t> </w:t>
      </w:r>
      <w:r>
        <w:rPr>
          <w:w w:val="105"/>
        </w:rPr>
        <w:t>strategy,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revenue</w:t>
      </w:r>
      <w:r>
        <w:rPr>
          <w:spacing w:val="40"/>
          <w:w w:val="105"/>
        </w:rPr>
        <w:t> </w:t>
      </w:r>
      <w:r>
        <w:rPr>
          <w:w w:val="105"/>
        </w:rPr>
        <w:t>attribution</w:t>
      </w:r>
      <w:r>
        <w:rPr>
          <w:spacing w:val="40"/>
          <w:w w:val="105"/>
        </w:rPr>
        <w:t> </w:t>
      </w:r>
      <w:r>
        <w:rPr>
          <w:w w:val="105"/>
        </w:rPr>
        <w:t>modeling.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>
          <w:w w:val="105"/>
        </w:rPr>
        <w:t>SEO</w:t>
      </w:r>
      <w:r>
        <w:rPr>
          <w:spacing w:val="15"/>
          <w:w w:val="105"/>
        </w:rPr>
        <w:t> </w:t>
      </w:r>
      <w:r>
        <w:rPr>
          <w:w w:val="105"/>
        </w:rPr>
        <w:t>Manager</w:t>
      </w:r>
      <w:r>
        <w:rPr>
          <w:spacing w:val="22"/>
          <w:w w:val="105"/>
        </w:rPr>
        <w:t> </w:t>
      </w:r>
      <w:r>
        <w:rPr>
          <w:w w:val="105"/>
        </w:rPr>
        <w:t>|</w:t>
      </w:r>
      <w:r>
        <w:rPr>
          <w:spacing w:val="23"/>
          <w:w w:val="105"/>
        </w:rPr>
        <w:t> </w:t>
      </w:r>
      <w:r>
        <w:rPr>
          <w:w w:val="105"/>
        </w:rPr>
        <w:t>Cascade</w:t>
      </w:r>
      <w:r>
        <w:rPr>
          <w:spacing w:val="15"/>
          <w:w w:val="105"/>
        </w:rPr>
        <w:t> </w:t>
      </w:r>
      <w:r>
        <w:rPr>
          <w:w w:val="105"/>
        </w:rPr>
        <w:t>Bluff</w:t>
      </w:r>
      <w:r>
        <w:rPr>
          <w:spacing w:val="15"/>
          <w:w w:val="105"/>
        </w:rPr>
        <w:t> </w:t>
      </w:r>
      <w:r>
        <w:rPr>
          <w:w w:val="105"/>
        </w:rPr>
        <w:t>Digital</w:t>
      </w:r>
      <w:r>
        <w:rPr>
          <w:spacing w:val="16"/>
          <w:w w:val="105"/>
        </w:rPr>
        <w:t> </w:t>
      </w:r>
      <w:r>
        <w:rPr>
          <w:w w:val="105"/>
        </w:rPr>
        <w:t>Group,</w:t>
      </w:r>
      <w:r>
        <w:rPr>
          <w:spacing w:val="15"/>
          <w:w w:val="105"/>
        </w:rPr>
        <w:t> </w:t>
      </w:r>
      <w:r>
        <w:rPr>
          <w:w w:val="105"/>
        </w:rPr>
        <w:t>Ellensburg,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53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pStyle w:val="BodyText"/>
        <w:spacing w:before="94"/>
        <w:rPr>
          <w:sz w:val="18"/>
        </w:rPr>
      </w:pPr>
    </w:p>
    <w:p>
      <w:pPr>
        <w:spacing w:before="0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  <w:sz w:val="18"/>
        </w:rPr>
        <w:t>Ellensburg, WA 12345</w:t>
      </w:r>
    </w:p>
    <w:p>
      <w:pPr>
        <w:pStyle w:val="BodyText"/>
        <w:spacing w:before="106"/>
        <w:rPr>
          <w:sz w:val="18"/>
        </w:rPr>
      </w:pPr>
    </w:p>
    <w:p>
      <w:pPr>
        <w:pStyle w:val="Heading1"/>
        <w:spacing w:before="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 in Communication Studies Central Washington University</w:t>
      </w:r>
    </w:p>
    <w:p>
      <w:pPr>
        <w:spacing w:before="65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Ellensburg,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WA</w:t>
      </w:r>
      <w:r>
        <w:rPr>
          <w:color w:val="FFFFFF"/>
          <w:spacing w:val="25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5"/>
          <w:position w:val="3"/>
          <w:sz w:val="18"/>
        </w:rPr>
        <w:t> </w:t>
      </w:r>
      <w:r>
        <w:rPr>
          <w:color w:val="FFFFFF"/>
          <w:sz w:val="18"/>
        </w:rPr>
        <w:t>2010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4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BodyText"/>
        <w:spacing w:before="153"/>
        <w:rPr>
          <w:sz w:val="18"/>
        </w:rPr>
      </w:pPr>
    </w:p>
    <w:p>
      <w:pPr>
        <w:pStyle w:val="Heading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SEMrush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Google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Analytics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/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GA4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Google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Search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Console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37" w:after="0"/>
        <w:ind w:left="832" w:right="20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Migrated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18,740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pages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consolidated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domain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traffic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w w:val="105"/>
          <w:sz w:val="16"/>
        </w:rPr>
        <w:t> mapping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redirect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chains,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validating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schema.org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structured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monitoring</w:t>
      </w:r>
    </w:p>
    <w:p>
      <w:pPr>
        <w:pStyle w:val="BodyText"/>
        <w:spacing w:before="46"/>
        <w:ind w:left="832"/>
      </w:pPr>
      <w:r>
        <w:rPr>
          <w:w w:val="105"/>
        </w:rPr>
        <w:t>Google</w:t>
      </w:r>
      <w:r>
        <w:rPr>
          <w:spacing w:val="18"/>
          <w:w w:val="105"/>
        </w:rPr>
        <w:t> </w:t>
      </w:r>
      <w:r>
        <w:rPr>
          <w:w w:val="105"/>
        </w:rPr>
        <w:t>Search</w:t>
      </w:r>
      <w:r>
        <w:rPr>
          <w:spacing w:val="19"/>
          <w:w w:val="105"/>
        </w:rPr>
        <w:t> </w:t>
      </w:r>
      <w:r>
        <w:rPr>
          <w:w w:val="105"/>
        </w:rPr>
        <w:t>Console</w:t>
      </w:r>
      <w:r>
        <w:rPr>
          <w:spacing w:val="18"/>
          <w:w w:val="105"/>
        </w:rPr>
        <w:t> </w:t>
      </w:r>
      <w:r>
        <w:rPr>
          <w:w w:val="105"/>
        </w:rPr>
        <w:t>for</w:t>
      </w:r>
      <w:r>
        <w:rPr>
          <w:spacing w:val="19"/>
          <w:w w:val="105"/>
        </w:rPr>
        <w:t> </w:t>
      </w:r>
      <w:r>
        <w:rPr>
          <w:w w:val="105"/>
        </w:rPr>
        <w:t>14</w:t>
      </w:r>
      <w:r>
        <w:rPr>
          <w:spacing w:val="19"/>
          <w:w w:val="105"/>
        </w:rPr>
        <w:t> </w:t>
      </w:r>
      <w:r>
        <w:rPr>
          <w:w w:val="105"/>
        </w:rPr>
        <w:t>weeks</w:t>
      </w:r>
      <w:r>
        <w:rPr>
          <w:spacing w:val="18"/>
          <w:w w:val="105"/>
        </w:rPr>
        <w:t> </w:t>
      </w:r>
      <w:r>
        <w:rPr>
          <w:w w:val="105"/>
        </w:rPr>
        <w:t>post-</w:t>
      </w:r>
      <w:r>
        <w:rPr>
          <w:spacing w:val="-2"/>
          <w:w w:val="105"/>
        </w:rPr>
        <w:t>launch.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186" w:hanging="298"/>
        <w:jc w:val="left"/>
        <w:rPr>
          <w:position w:val="-5"/>
          <w:sz w:val="31"/>
        </w:rPr>
      </w:pPr>
      <w:r>
        <w:rPr>
          <w:w w:val="105"/>
          <w:sz w:val="16"/>
        </w:rPr>
        <w:t>Attributed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$327,400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incremental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organic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search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building GA4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conversion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funnels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attribution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models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finance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767" w:hanging="298"/>
        <w:jc w:val="left"/>
        <w:rPr>
          <w:position w:val="-5"/>
          <w:sz w:val="31"/>
        </w:rPr>
      </w:pPr>
      <w:r>
        <w:rPr>
          <w:w w:val="105"/>
          <w:sz w:val="16"/>
        </w:rPr>
        <w:t>Raised the site's domain authority score from 34 to 52 over 18 months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directing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backlink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strategy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disavowing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1,130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toxic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links</w:t>
      </w:r>
    </w:p>
    <w:p>
      <w:pPr>
        <w:pStyle w:val="BodyText"/>
        <w:spacing w:before="45"/>
        <w:ind w:left="832"/>
      </w:pPr>
      <w:r>
        <w:rPr>
          <w:w w:val="105"/>
        </w:rPr>
        <w:t>identified</w:t>
      </w:r>
      <w:r>
        <w:rPr>
          <w:spacing w:val="26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Ahrefs.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310" w:hanging="298"/>
        <w:jc w:val="left"/>
        <w:rPr>
          <w:position w:val="-5"/>
          <w:sz w:val="31"/>
        </w:rPr>
      </w:pPr>
      <w:r>
        <w:rPr>
          <w:w w:val="105"/>
          <w:sz w:val="16"/>
        </w:rPr>
        <w:t>Collected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analyzed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demographic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 quarterly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surveys,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translating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findings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keyword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targeting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briefs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guided</w:t>
      </w:r>
    </w:p>
    <w:p>
      <w:pPr>
        <w:pStyle w:val="BodyText"/>
        <w:spacing w:before="46"/>
        <w:ind w:left="832"/>
      </w:pPr>
      <w:r>
        <w:rPr>
          <w:w w:val="105"/>
        </w:rPr>
        <w:t>content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planning.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187" w:hanging="298"/>
        <w:jc w:val="left"/>
        <w:rPr>
          <w:position w:val="-5"/>
          <w:sz w:val="31"/>
        </w:rPr>
      </w:pPr>
      <w:r>
        <w:rPr>
          <w:w w:val="105"/>
          <w:sz w:val="16"/>
        </w:rPr>
        <w:t>Onboarded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processes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dashboard creation,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bringing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independent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instead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42.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Senior</w:t>
      </w:r>
      <w:r>
        <w:rPr>
          <w:spacing w:val="14"/>
          <w:w w:val="105"/>
        </w:rPr>
        <w:t> </w:t>
      </w:r>
      <w:r>
        <w:rPr>
          <w:w w:val="105"/>
        </w:rPr>
        <w:t>SEO</w:t>
      </w:r>
      <w:r>
        <w:rPr>
          <w:spacing w:val="15"/>
          <w:w w:val="105"/>
        </w:rPr>
        <w:t> </w:t>
      </w:r>
      <w:r>
        <w:rPr>
          <w:w w:val="105"/>
        </w:rPr>
        <w:t>Specialist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Kittitas</w:t>
      </w:r>
      <w:r>
        <w:rPr>
          <w:spacing w:val="15"/>
          <w:w w:val="105"/>
        </w:rPr>
        <w:t> </w:t>
      </w:r>
      <w:r>
        <w:rPr>
          <w:w w:val="105"/>
        </w:rPr>
        <w:t>Ridge</w:t>
      </w:r>
      <w:r>
        <w:rPr>
          <w:spacing w:val="15"/>
          <w:w w:val="105"/>
        </w:rPr>
        <w:t> </w:t>
      </w:r>
      <w:r>
        <w:rPr>
          <w:w w:val="105"/>
        </w:rPr>
        <w:t>Marketing</w:t>
      </w:r>
      <w:r>
        <w:rPr>
          <w:spacing w:val="15"/>
          <w:w w:val="105"/>
        </w:rPr>
        <w:t> </w:t>
      </w:r>
      <w:r>
        <w:rPr>
          <w:w w:val="105"/>
        </w:rPr>
        <w:t>LLC,</w:t>
      </w:r>
      <w:r>
        <w:rPr>
          <w:spacing w:val="11"/>
          <w:w w:val="105"/>
        </w:rPr>
        <w:t> </w:t>
      </w:r>
      <w:r>
        <w:rPr>
          <w:w w:val="105"/>
        </w:rPr>
        <w:t>Yakima,</w:t>
      </w:r>
      <w:r>
        <w:rPr>
          <w:spacing w:val="15"/>
          <w:w w:val="105"/>
        </w:rPr>
        <w:t> </w:t>
      </w:r>
      <w:r>
        <w:rPr>
          <w:spacing w:val="-7"/>
          <w:w w:val="105"/>
        </w:rPr>
        <w:t>WA</w:t>
      </w:r>
    </w:p>
    <w:p>
      <w:pPr>
        <w:pStyle w:val="BodyText"/>
        <w:spacing w:before="38"/>
        <w:ind w:left="107"/>
      </w:pPr>
      <w:r>
        <w:rPr/>
        <w:t>2016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359" w:space="957"/>
            <w:col w:w="7321"/>
          </w:cols>
        </w:sect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3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spacing w:val="-2"/>
          <w:w w:val="105"/>
          <w:sz w:val="18"/>
        </w:rPr>
        <w:t>Ahrefs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Looker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Studio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Technical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SEO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Auditing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schema.org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Structured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Data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XML</w:t>
      </w:r>
      <w:r>
        <w:rPr>
          <w:color w:val="FFFFFF"/>
          <w:spacing w:val="1"/>
          <w:w w:val="105"/>
          <w:sz w:val="18"/>
        </w:rPr>
        <w:t> </w:t>
      </w:r>
      <w:r>
        <w:rPr>
          <w:color w:val="FFFFFF"/>
          <w:w w:val="105"/>
          <w:sz w:val="18"/>
        </w:rPr>
        <w:t>Sitemap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Site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Migration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Revenue</w:t>
      </w:r>
      <w:r>
        <w:rPr>
          <w:color w:val="FFFFFF"/>
          <w:spacing w:val="40"/>
          <w:sz w:val="18"/>
        </w:rPr>
        <w:t> </w:t>
      </w:r>
      <w:r>
        <w:rPr>
          <w:color w:val="FFFFFF"/>
          <w:sz w:val="18"/>
        </w:rPr>
        <w:t>Attribution</w:t>
      </w:r>
      <w:r>
        <w:rPr>
          <w:color w:val="FFFFFF"/>
          <w:spacing w:val="59"/>
          <w:sz w:val="18"/>
        </w:rPr>
        <w:t> </w:t>
      </w:r>
      <w:r>
        <w:rPr>
          <w:color w:val="FFFFFF"/>
          <w:spacing w:val="-2"/>
          <w:sz w:val="18"/>
        </w:rPr>
        <w:t>Modeling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Survey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Design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2"/>
          <w:w w:val="105"/>
          <w:sz w:val="18"/>
        </w:rPr>
        <w:t> Analysis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236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Attributed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$189,740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incremental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organic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channels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 tracking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transaction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volume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Analytics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across</w:t>
      </w:r>
    </w:p>
    <w:p>
      <w:pPr>
        <w:pStyle w:val="BodyText"/>
        <w:spacing w:before="46"/>
        <w:ind w:left="720"/>
      </w:pPr>
      <w:r>
        <w:rPr>
          <w:w w:val="105"/>
        </w:rPr>
        <w:t>4</w:t>
      </w:r>
      <w:r>
        <w:rPr>
          <w:spacing w:val="24"/>
          <w:w w:val="105"/>
        </w:rPr>
        <w:t> </w:t>
      </w:r>
      <w:r>
        <w:rPr>
          <w:w w:val="105"/>
        </w:rPr>
        <w:t>product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lines.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08" w:lineRule="auto" w:before="81" w:after="0"/>
        <w:ind w:left="720" w:right="602" w:hanging="298"/>
        <w:jc w:val="left"/>
        <w:rPr>
          <w:position w:val="-5"/>
          <w:sz w:val="31"/>
        </w:rPr>
      </w:pPr>
      <w:r>
        <w:rPr>
          <w:w w:val="105"/>
          <w:sz w:val="16"/>
        </w:rPr>
        <w:t>Increased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domain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authority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auditing competitor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backlink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profiles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Ahrefs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securing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placements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63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high-</w:t>
      </w:r>
    </w:p>
    <w:p>
      <w:pPr>
        <w:pStyle w:val="BodyText"/>
        <w:spacing w:before="45"/>
        <w:ind w:left="720"/>
      </w:pPr>
      <w:r>
        <w:rPr>
          <w:w w:val="105"/>
        </w:rPr>
        <w:t>relevance</w:t>
      </w:r>
      <w:r>
        <w:rPr>
          <w:spacing w:val="30"/>
          <w:w w:val="105"/>
        </w:rPr>
        <w:t> </w:t>
      </w:r>
      <w:r>
        <w:rPr>
          <w:w w:val="105"/>
        </w:rPr>
        <w:t>referring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domains.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483" w:hanging="298"/>
        <w:jc w:val="left"/>
        <w:rPr>
          <w:position w:val="-5"/>
          <w:sz w:val="31"/>
        </w:rPr>
      </w:pPr>
      <w:r>
        <w:rPr>
          <w:w w:val="105"/>
          <w:sz w:val="16"/>
        </w:rPr>
        <w:t>Analyzed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web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metrics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site,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page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views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visit,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traffic mix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categories,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delivering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Looker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Studio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</w:p>
    <w:p>
      <w:pPr>
        <w:pStyle w:val="BodyText"/>
        <w:spacing w:before="46"/>
        <w:ind w:left="720"/>
      </w:pPr>
      <w:r>
        <w:rPr>
          <w:w w:val="105"/>
        </w:rPr>
        <w:t>executive</w:t>
      </w:r>
      <w:r>
        <w:rPr>
          <w:spacing w:val="33"/>
          <w:w w:val="105"/>
        </w:rPr>
        <w:t> </w:t>
      </w:r>
      <w:r>
        <w:rPr>
          <w:spacing w:val="-4"/>
          <w:w w:val="105"/>
        </w:rPr>
        <w:t>team.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290" w:hanging="298"/>
        <w:jc w:val="left"/>
        <w:rPr>
          <w:position w:val="-5"/>
          <w:sz w:val="31"/>
        </w:rPr>
      </w:pPr>
      <w:r>
        <w:rPr>
          <w:w w:val="105"/>
          <w:sz w:val="16"/>
        </w:rPr>
        <w:t>Directed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survey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interviewers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collecting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B2B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buyer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data, producing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segmentation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shaped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keyword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prioritization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annual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campaigns.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290" w:space="1137"/>
            <w:col w:w="7210"/>
          </w:cols>
        </w:sectPr>
      </w:pPr>
    </w:p>
    <w:p>
      <w:pPr>
        <w:pStyle w:val="BodyText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9024" id="docshape11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ind w:left="4422"/>
      </w:pPr>
      <w:r>
        <w:rPr>
          <w:w w:val="105"/>
        </w:rPr>
        <w:t>SEO</w:t>
      </w:r>
      <w:r>
        <w:rPr>
          <w:spacing w:val="1"/>
          <w:w w:val="105"/>
        </w:rPr>
        <w:t> </w:t>
      </w:r>
      <w:r>
        <w:rPr>
          <w:w w:val="105"/>
        </w:rPr>
        <w:t>Analyst</w:t>
      </w:r>
      <w:r>
        <w:rPr>
          <w:spacing w:val="1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8"/>
          <w:w w:val="105"/>
          <w:position w:val="2"/>
        </w:rPr>
        <w:t> </w:t>
      </w:r>
      <w:r>
        <w:rPr>
          <w:w w:val="105"/>
        </w:rPr>
        <w:t>Taneum</w:t>
      </w:r>
      <w:r>
        <w:rPr>
          <w:spacing w:val="11"/>
          <w:w w:val="105"/>
        </w:rPr>
        <w:t> </w:t>
      </w:r>
      <w:r>
        <w:rPr>
          <w:w w:val="105"/>
        </w:rPr>
        <w:t>Creek</w:t>
      </w:r>
      <w:r>
        <w:rPr>
          <w:spacing w:val="11"/>
          <w:w w:val="105"/>
        </w:rPr>
        <w:t> </w:t>
      </w:r>
      <w:r>
        <w:rPr>
          <w:w w:val="105"/>
        </w:rPr>
        <w:t>Media</w:t>
      </w:r>
      <w:r>
        <w:rPr>
          <w:spacing w:val="12"/>
          <w:w w:val="105"/>
        </w:rPr>
        <w:t> </w:t>
      </w:r>
      <w:r>
        <w:rPr>
          <w:w w:val="105"/>
        </w:rPr>
        <w:t>Co.,</w:t>
      </w:r>
      <w:r>
        <w:rPr>
          <w:spacing w:val="11"/>
          <w:w w:val="105"/>
        </w:rPr>
        <w:t> </w:t>
      </w:r>
      <w:r>
        <w:rPr>
          <w:w w:val="105"/>
        </w:rPr>
        <w:t>Wenatchee,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38"/>
        <w:ind w:left="4422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2016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107" w:after="0"/>
        <w:ind w:left="5147" w:right="422" w:hanging="298"/>
        <w:jc w:val="left"/>
        <w:rPr>
          <w:position w:val="-5"/>
          <w:sz w:val="31"/>
        </w:rPr>
      </w:pPr>
      <w:r>
        <w:rPr>
          <w:w w:val="105"/>
          <w:sz w:val="16"/>
        </w:rPr>
        <w:t>Migrated 6,430 pages from a legacy CMS to WordPress without traffic loss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creating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URL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mapping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spreadsheets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implementing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301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redirects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verified</w:t>
      </w:r>
    </w:p>
    <w:p>
      <w:pPr>
        <w:pStyle w:val="BodyText"/>
        <w:spacing w:before="46"/>
        <w:ind w:left="5147"/>
      </w:pPr>
      <w:r>
        <w:rPr>
          <w:w w:val="105"/>
        </w:rPr>
        <w:t>over</w:t>
      </w:r>
      <w:r>
        <w:rPr>
          <w:spacing w:val="9"/>
          <w:w w:val="105"/>
        </w:rPr>
        <w:t> </w:t>
      </w:r>
      <w:r>
        <w:rPr>
          <w:w w:val="105"/>
        </w:rPr>
        <w:t>8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weeks.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204" w:lineRule="auto" w:before="91" w:after="0"/>
        <w:ind w:left="5147" w:right="468" w:hanging="298"/>
        <w:jc w:val="left"/>
        <w:rPr>
          <w:position w:val="-4"/>
          <w:sz w:val="31"/>
        </w:rPr>
      </w:pPr>
      <w:r>
        <w:rPr>
          <w:w w:val="105"/>
          <w:sz w:val="16"/>
        </w:rPr>
        <w:t>Improved the site's domain authority score from 19 to 28 within 10 months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identifying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niche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backlink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opportunities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Moz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link</w:t>
      </w:r>
    </w:p>
    <w:p>
      <w:pPr>
        <w:pStyle w:val="BodyText"/>
        <w:spacing w:before="45"/>
        <w:ind w:left="5147"/>
      </w:pPr>
      <w:r>
        <w:rPr>
          <w:spacing w:val="-2"/>
          <w:w w:val="105"/>
        </w:rPr>
        <w:t>analysis.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301" w:hanging="298"/>
        <w:jc w:val="left"/>
        <w:rPr>
          <w:position w:val="-5"/>
          <w:sz w:val="31"/>
        </w:rPr>
      </w:pPr>
      <w:r>
        <w:rPr>
          <w:w w:val="105"/>
          <w:sz w:val="16"/>
        </w:rPr>
        <w:t>Collected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click-through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rate,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conversion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rate,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cost-per-click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 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Search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Console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SEMrush,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compiling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variance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cut</w:t>
      </w:r>
    </w:p>
    <w:p>
      <w:pPr>
        <w:pStyle w:val="BodyText"/>
        <w:spacing w:before="61"/>
        <w:ind w:left="5147"/>
      </w:pPr>
      <w:r>
        <w:rPr>
          <w:w w:val="105"/>
        </w:rPr>
        <w:t>executive</w:t>
      </w:r>
      <w:r>
        <w:rPr>
          <w:spacing w:val="17"/>
          <w:w w:val="105"/>
        </w:rPr>
        <w:t> </w:t>
      </w:r>
      <w:r>
        <w:rPr>
          <w:w w:val="105"/>
        </w:rPr>
        <w:t>review</w:t>
      </w:r>
      <w:r>
        <w:rPr>
          <w:spacing w:val="18"/>
          <w:w w:val="105"/>
        </w:rPr>
        <w:t> </w:t>
      </w:r>
      <w:r>
        <w:rPr>
          <w:w w:val="105"/>
        </w:rPr>
        <w:t>time</w:t>
      </w:r>
      <w:r>
        <w:rPr>
          <w:spacing w:val="18"/>
          <w:w w:val="105"/>
        </w:rPr>
        <w:t> </w:t>
      </w:r>
      <w:r>
        <w:rPr>
          <w:w w:val="105"/>
        </w:rPr>
        <w:t>by</w:t>
      </w:r>
      <w:r>
        <w:rPr>
          <w:spacing w:val="17"/>
          <w:w w:val="105"/>
        </w:rPr>
        <w:t> </w:t>
      </w:r>
      <w:r>
        <w:rPr>
          <w:w w:val="105"/>
        </w:rPr>
        <w:t>90</w:t>
      </w:r>
      <w:r>
        <w:rPr>
          <w:spacing w:val="18"/>
          <w:w w:val="105"/>
        </w:rPr>
        <w:t> </w:t>
      </w:r>
      <w:r>
        <w:rPr>
          <w:w w:val="105"/>
        </w:rPr>
        <w:t>minutes</w:t>
      </w:r>
      <w:r>
        <w:rPr>
          <w:spacing w:val="18"/>
          <w:w w:val="105"/>
        </w:rPr>
        <w:t> </w:t>
      </w:r>
      <w:r>
        <w:rPr>
          <w:w w:val="105"/>
        </w:rPr>
        <w:t>per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cycle.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6464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ListParagraph"/>
        <w:numPr>
          <w:ilvl w:val="0"/>
          <w:numId w:val="2"/>
        </w:numPr>
        <w:tabs>
          <w:tab w:pos="4718" w:val="left" w:leader="none"/>
        </w:tabs>
        <w:spacing w:line="240" w:lineRule="auto" w:before="0" w:after="0"/>
        <w:ind w:left="4718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2933699</wp:posOffset>
                </wp:positionH>
                <wp:positionV relativeFrom="paragraph">
                  <wp:posOffset>-338786</wp:posOffset>
                </wp:positionV>
                <wp:extent cx="4634865" cy="27622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76225"/>
                          <a:chExt cx="4634865" cy="2762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5100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267335">
                                <a:moveTo>
                                  <a:pt x="0" y="0"/>
                                </a:moveTo>
                                <a:lnTo>
                                  <a:pt x="165006" y="0"/>
                                </a:lnTo>
                                <a:lnTo>
                                  <a:pt x="76279" y="142335"/>
                                </a:lnTo>
                                <a:lnTo>
                                  <a:pt x="0" y="266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7778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6.676126pt;width:364.95pt;height:21.75pt;mso-position-horizontal-relative:page;mso-position-vertical-relative:paragraph;z-index:15731712" id="docshapegroup13" coordorigin="4620,-534" coordsize="7299,435">
                <v:rect style="position:absolute;left:4620;top:-534;width:7299;height:435" id="docshape14" filled="true" fillcolor="#424242" stroked="false">
                  <v:fill type="solid"/>
                </v:rect>
                <v:shape style="position:absolute;left:4620;top:-534;width:260;height:421" id="docshape15" coordorigin="4620,-534" coordsize="260,421" path="m4620,-534l4880,-534,4741,-309,4620,-113,4620,-534xe" filled="true" fillcolor="#ffffff" stroked="false">
                  <v:path arrowok="t"/>
                  <v:fill type="solid"/>
                </v:shape>
                <v:shape style="position:absolute;left:11385;top:-522;width:534;height:417" id="docshape16" coordorigin="11385,-521" coordsize="534,417" path="m11918,-105l11385,-105,11674,-328,11918,-521,11918,-105xe" filled="true" fillcolor="#b15e05" stroked="false">
                  <v:path arrowok="t"/>
                  <v:fill type="solid"/>
                </v:shape>
                <v:shape style="position:absolute;left:4620;top:-534;width:7299;height:435" type="#_x0000_t202" id="docshape17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SEMrush</w:t>
      </w:r>
      <w:r>
        <w:rPr>
          <w:spacing w:val="6"/>
          <w:w w:val="105"/>
          <w:sz w:val="16"/>
        </w:rPr>
        <w:t> </w:t>
      </w:r>
      <w:r>
        <w:rPr>
          <w:w w:val="105"/>
          <w:sz w:val="16"/>
        </w:rPr>
        <w:t>SEO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Toolkit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Certification,</w:t>
      </w:r>
      <w:r>
        <w:rPr>
          <w:spacing w:val="6"/>
          <w:w w:val="105"/>
          <w:sz w:val="16"/>
        </w:rPr>
        <w:t> </w:t>
      </w:r>
      <w:r>
        <w:rPr>
          <w:w w:val="105"/>
          <w:sz w:val="16"/>
        </w:rPr>
        <w:t>SEMrush,</w:t>
      </w:r>
      <w:r>
        <w:rPr>
          <w:spacing w:val="7"/>
          <w:w w:val="105"/>
          <w:sz w:val="16"/>
        </w:rPr>
        <w:t> </w:t>
      </w:r>
      <w:r>
        <w:rPr>
          <w:spacing w:val="-4"/>
          <w:w w:val="105"/>
          <w:sz w:val="16"/>
        </w:rPr>
        <w:t>2021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1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7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left="11" w:right="366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ramon.rao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2026-10-11T01:37:39Z</dcterms:created>
  <dcterms:modified xsi:type="dcterms:W3CDTF">2026-10-11T01:37:39Z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