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Irving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Thorne</w:t>
      </w:r>
    </w:p>
    <w:p>
      <w:pPr>
        <w:pStyle w:val="Heading2"/>
      </w:pPr>
      <w:r>
        <w:rPr>
          <w:color w:val="FFFFFF"/>
        </w:rPr>
        <w:t>Lead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Operator</w:t>
      </w:r>
    </w:p>
    <w:p>
      <w:pPr>
        <w:spacing w:line="273" w:lineRule="auto" w:before="178"/>
        <w:ind w:left="4006" w:right="783" w:firstLine="0"/>
        <w:jc w:val="left"/>
        <w:rPr>
          <w:sz w:val="16"/>
        </w:rPr>
      </w:pPr>
      <w:r>
        <w:rPr>
          <w:color w:val="FFFFFF"/>
          <w:w w:val="105"/>
          <w:sz w:val="16"/>
        </w:rPr>
        <w:t>Holding an NCCER Heavy Equipment Operations Credential and 12 years of experience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running bulldozers, excavators, graders, and roller compactors on earthwork and pipeline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projects, with 4,380 incident-free operating hours logged over 24 months. Trained 7 crew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members on bulldozer, excavator, and grader operations and counseled workers on OSHA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excavation standards, cutting repeat safety violations from 6 per quarter to 1. Operated a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bulldozer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GPS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grade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control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monitors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finish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rough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grade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$2.25M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retention </w:t>
      </w:r>
      <w:r>
        <w:rPr>
          <w:color w:val="FFFFFF"/>
          <w:spacing w:val="-2"/>
          <w:w w:val="105"/>
          <w:sz w:val="16"/>
        </w:rPr>
        <w:t>basin.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57835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5399pt;width:393.45pt;height:23.25pt;mso-position-horizontal-relative:page;mso-position-vertical-relative:paragraph;z-index:15729152" id="docshapegroup1" coordorigin="4050,91" coordsize="7869,465">
                <v:rect style="position:absolute;left:4500;top:91;width:7419;height:465" id="docshape2" filled="true" fillcolor="#424242" stroked="false">
                  <v:fill type="solid"/>
                </v:rect>
                <v:rect style="position:absolute;left:4050;top:91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1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(701)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spacing w:line="63" w:lineRule="exact"/>
        <w:ind w:left="1030"/>
      </w:pPr>
      <w:hyperlink r:id="rId5">
        <w:r>
          <w:rPr>
            <w:spacing w:val="-2"/>
          </w:rPr>
          <w:t>irving.thorne@example.com</w:t>
        </w:r>
      </w:hyperlink>
    </w:p>
    <w:p>
      <w:pPr>
        <w:pStyle w:val="BodyText"/>
        <w:spacing w:before="108"/>
        <w:ind w:left="749"/>
      </w:pPr>
      <w:r>
        <w:rPr/>
        <w:br w:type="column"/>
      </w:r>
      <w:r>
        <w:rPr/>
        <w:t>LEAD</w:t>
      </w:r>
      <w:r>
        <w:rPr>
          <w:spacing w:val="9"/>
        </w:rPr>
        <w:t> </w:t>
      </w:r>
      <w:r>
        <w:rPr/>
        <w:t>OPERATOR</w:t>
      </w:r>
      <w:r>
        <w:rPr>
          <w:spacing w:val="14"/>
        </w:rPr>
        <w:t> </w:t>
      </w:r>
      <w:r>
        <w:rPr>
          <w:position w:val="2"/>
        </w:rPr>
        <w:t>|</w:t>
      </w:r>
      <w:r>
        <w:rPr>
          <w:spacing w:val="14"/>
          <w:position w:val="2"/>
        </w:rPr>
        <w:t> </w:t>
      </w:r>
      <w:r>
        <w:rPr/>
        <w:t>BADLANDS</w:t>
      </w:r>
      <w:r>
        <w:rPr>
          <w:spacing w:val="9"/>
        </w:rPr>
        <w:t> </w:t>
      </w:r>
      <w:r>
        <w:rPr/>
        <w:t>PRAIRIE</w:t>
      </w:r>
      <w:r>
        <w:rPr>
          <w:spacing w:val="9"/>
        </w:rPr>
        <w:t> </w:t>
      </w:r>
      <w:r>
        <w:rPr/>
        <w:t>CONTRACTORS</w:t>
      </w:r>
      <w:r>
        <w:rPr>
          <w:spacing w:val="9"/>
        </w:rPr>
        <w:t> </w:t>
      </w:r>
      <w:r>
        <w:rPr/>
        <w:t>LLC,</w:t>
      </w:r>
      <w:r>
        <w:rPr>
          <w:spacing w:val="10"/>
        </w:rPr>
        <w:t> </w:t>
      </w:r>
      <w:r>
        <w:rPr/>
        <w:t>WATFORD</w:t>
      </w:r>
      <w:r>
        <w:rPr>
          <w:spacing w:val="9"/>
        </w:rPr>
        <w:t> </w:t>
      </w:r>
      <w:r>
        <w:rPr/>
        <w:t>CITY,</w:t>
      </w:r>
      <w:r>
        <w:rPr>
          <w:spacing w:val="9"/>
        </w:rPr>
        <w:t> </w:t>
      </w:r>
      <w:r>
        <w:rPr>
          <w:spacing w:val="-5"/>
        </w:rPr>
        <w:t>ND</w:t>
      </w:r>
    </w:p>
    <w:p>
      <w:pPr>
        <w:pStyle w:val="BodyText"/>
        <w:spacing w:before="25"/>
        <w:ind w:left="749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348" w:space="40"/>
            <w:col w:w="8391"/>
          </w:cols>
        </w:sectPr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30"/>
      </w:pPr>
      <w:r>
        <w:rPr>
          <w:spacing w:val="-2"/>
          <w:w w:val="105"/>
        </w:rPr>
        <w:t>Watford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City,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before="1"/>
        <w:ind w:left="379"/>
      </w:pPr>
      <w:r>
        <w:rPr>
          <w:spacing w:val="-2"/>
          <w:w w:val="105"/>
        </w:rPr>
        <w:t>AAS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Heavy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Operator</w:t>
      </w:r>
    </w:p>
    <w:p>
      <w:pPr>
        <w:pStyle w:val="BodyText"/>
        <w:spacing w:before="50"/>
      </w:pPr>
    </w:p>
    <w:p>
      <w:pPr>
        <w:pStyle w:val="BodyText"/>
        <w:spacing w:line="261" w:lineRule="auto" w:before="1"/>
        <w:ind w:left="379"/>
      </w:pPr>
      <w:r>
        <w:rPr>
          <w:spacing w:val="-2"/>
          <w:w w:val="105"/>
        </w:rPr>
        <w:t>Bismarck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Bismarck, </w:t>
      </w:r>
      <w:r>
        <w:rPr>
          <w:w w:val="105"/>
        </w:rPr>
        <w:t>ND | 2022 – 2024</w:t>
      </w:r>
    </w:p>
    <w:p>
      <w:pPr>
        <w:pStyle w:val="BodyText"/>
        <w:spacing w:before="20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8" w:lineRule="exact" w:before="208" w:after="0"/>
        <w:ind w:left="675" w:right="0" w:hanging="296"/>
        <w:jc w:val="left"/>
        <w:rPr>
          <w:position w:val="-3"/>
          <w:sz w:val="31"/>
        </w:rPr>
      </w:pPr>
      <w:r>
        <w:rPr>
          <w:spacing w:val="-2"/>
          <w:w w:val="105"/>
          <w:sz w:val="18"/>
        </w:rPr>
        <w:t>Bulldozer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5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Excavator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2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GPS</w:t>
      </w:r>
      <w:r>
        <w:rPr>
          <w:spacing w:val="6"/>
          <w:sz w:val="18"/>
        </w:rPr>
        <w:t> </w:t>
      </w:r>
      <w:r>
        <w:rPr>
          <w:sz w:val="18"/>
        </w:rPr>
        <w:t>Grade</w:t>
      </w:r>
      <w:r>
        <w:rPr>
          <w:spacing w:val="7"/>
          <w:sz w:val="18"/>
        </w:rPr>
        <w:t> </w:t>
      </w:r>
      <w:r>
        <w:rPr>
          <w:sz w:val="18"/>
        </w:rPr>
        <w:t>Control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Monitors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39" w:after="0"/>
        <w:ind w:left="658" w:right="31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Trained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members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bulldozer,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excavator,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grader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operations,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bringing each operator to independent proﬁciency within 14 days of hands-on instruction.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28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Counseled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workers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PPE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OSHA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excavation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standards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near-miss observations, reducing repeat safety violations from 6 per quarter to 1.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8" w:after="0"/>
        <w:ind w:left="658" w:right="244" w:hanging="298"/>
        <w:jc w:val="left"/>
        <w:rPr>
          <w:position w:val="-4"/>
          <w:sz w:val="31"/>
        </w:rPr>
      </w:pPr>
      <w:r>
        <w:rPr>
          <w:w w:val="105"/>
          <w:sz w:val="18"/>
        </w:rPr>
        <w:t>Logged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4,380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incident-free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operating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while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clearing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right-of-way and building access roads for pipeline staging areas.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389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Coordinated machine movements with ground crews using hand and audio signals,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positioning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loads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concurrent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bulldozer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scraper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operations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</w:p>
    <w:p>
      <w:pPr>
        <w:pStyle w:val="BodyText"/>
        <w:spacing w:before="25"/>
        <w:ind w:left="658"/>
      </w:pPr>
      <w:r>
        <w:rPr>
          <w:w w:val="105"/>
        </w:rPr>
        <w:t>county</w:t>
      </w:r>
      <w:r>
        <w:rPr>
          <w:spacing w:val="-6"/>
          <w:w w:val="105"/>
        </w:rPr>
        <w:t> </w:t>
      </w:r>
      <w:r>
        <w:rPr>
          <w:w w:val="105"/>
        </w:rPr>
        <w:t>road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project.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2" w:after="0"/>
        <w:ind w:left="658" w:right="247" w:hanging="298"/>
        <w:jc w:val="left"/>
        <w:rPr>
          <w:position w:val="-4"/>
          <w:sz w:val="31"/>
        </w:rPr>
      </w:pPr>
      <w:r>
        <w:rPr>
          <w:w w:val="105"/>
          <w:sz w:val="18"/>
        </w:rPr>
        <w:t>Operated a bulldozer with GPS grade control monitors to mix and place sludge-stabilized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subgrade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$2.25M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retention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basin,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ﬁnishing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rough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grade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days.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68" w:lineRule="auto"/>
        <w:ind w:left="119"/>
      </w:pPr>
      <w:r>
        <w:rPr>
          <w:spacing w:val="-2"/>
          <w:w w:val="105"/>
        </w:rPr>
        <w:t>HEAVY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OPERATOR</w:t>
      </w:r>
      <w:r>
        <w:rPr>
          <w:spacing w:val="-11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11"/>
          <w:w w:val="105"/>
          <w:position w:val="2"/>
        </w:rPr>
        <w:t> </w:t>
      </w:r>
      <w:r>
        <w:rPr>
          <w:spacing w:val="-2"/>
          <w:w w:val="105"/>
        </w:rPr>
        <w:t>MISSOURI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PLATEAU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EARTHWORKS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INC., </w:t>
      </w:r>
      <w:r>
        <w:rPr>
          <w:w w:val="105"/>
        </w:rPr>
        <w:t>WILLISTON, ND</w:t>
      </w:r>
    </w:p>
    <w:p>
      <w:pPr>
        <w:pStyle w:val="BodyText"/>
        <w:spacing w:line="200" w:lineRule="exact"/>
        <w:ind w:left="119"/>
      </w:pPr>
      <w:r>
        <w:rPr/>
        <w:t>2016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302" w:space="715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76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Roller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/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Compactor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OSHA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Crew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Training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Mentoring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Pre-Shift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Inspections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18" w:after="0"/>
        <w:ind w:left="677" w:right="544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Audio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Signal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58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Grader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7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19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Accumulated 3,170 incident-free operating hours across 3 consecutive years running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excavator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front-end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loader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site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preparation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projects.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35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Counseled 5 newer operators on pre-shift inspection procedures and load-limit protocols,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hydraulic-system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breakdowns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$3,610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repair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costs.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513" w:hanging="298"/>
        <w:jc w:val="left"/>
        <w:rPr>
          <w:position w:val="-4"/>
          <w:sz w:val="31"/>
        </w:rPr>
      </w:pPr>
      <w:r>
        <w:rPr>
          <w:w w:val="105"/>
          <w:sz w:val="18"/>
        </w:rPr>
        <w:t>Operated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bulldozer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clear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acres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brush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strip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topsoil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parking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lot expansion, completing earthwork 2 days ahead of the site schedule.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42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Responded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signals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spotters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position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off-road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dump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trucks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under the excavator bucket, averaging 38 cycles per hour with zero contact incidents.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155" w:space="843"/>
            <w:col w:w="7781"/>
          </w:cols>
        </w:sectPr>
      </w:pPr>
    </w:p>
    <w:p>
      <w:pPr>
        <w:pStyle w:val="BodyText"/>
        <w:spacing w:line="205" w:lineRule="exact"/>
        <w:ind w:left="41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724149"/>
                            <a:ext cx="2457450" cy="798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981950">
                                <a:moveTo>
                                  <a:pt x="0" y="7981949"/>
                                </a:moveTo>
                                <a:lnTo>
                                  <a:pt x="2457449" y="79819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81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666999"/>
                            <a:ext cx="9525" cy="803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0391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15250"/>
                                </a:lnTo>
                                <a:lnTo>
                                  <a:pt x="0" y="8039087"/>
                                </a:lnTo>
                                <a:lnTo>
                                  <a:pt x="9525" y="8039087"/>
                                </a:lnTo>
                                <a:lnTo>
                                  <a:pt x="9525" y="77152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3432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4318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7242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0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80024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41052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19329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66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667000">
                                <a:moveTo>
                                  <a:pt x="7568183" y="2666999"/>
                                </a:moveTo>
                                <a:lnTo>
                                  <a:pt x="0" y="26669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666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3369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5200" id="docshapegroup5" coordorigin="0,0" coordsize="11919,16860">
                <v:rect style="position:absolute;left:0;top:4290;width:3870;height:12570" id="docshape6" filled="true" fillcolor="#f5f5f5" stroked="false">
                  <v:fill type="solid"/>
                </v:rect>
                <v:shape style="position:absolute;left:3854;top:4200;width:15;height:12660" id="docshape7" coordorigin="3855,4200" coordsize="15,12660" path="m3870,4200l3855,4200,3855,16350,3855,16860,3870,16860,3870,16350,3870,4200xe" filled="true" fillcolor="#c18f00" stroked="false">
                  <v:path arrowok="t"/>
                  <v:fill type="solid"/>
                </v:shape>
                <v:shape style="position:absolute;left:525;top:5265;width:540;height:540" id="docshape8" coordorigin="525,5265" coordsize="540,540" path="m795,5805l729,5797,668,5773,614,5735,570,5685,541,5626,526,5562,525,5535,525,5521,537,5456,563,5396,604,5344,656,5303,716,5277,781,5265,795,5265,809,5265,874,5277,934,5303,986,5344,1027,5396,1053,5456,1065,5521,1065,5535,1065,5549,1053,5614,1027,5674,986,5726,934,5767,874,5793,809,5805,795,5805xe" filled="true" fillcolor="#424242" stroked="false">
                  <v:path arrowok="t"/>
                  <v:fill type="solid"/>
                </v:shape>
                <v:shape style="position:absolute;left:660;top:5404;width:255;height:261" type="#_x0000_t75" id="docshape9" stroked="false">
                  <v:imagedata r:id="rId6" o:title=""/>
                </v:shape>
                <v:shape style="position:absolute;left:525;top:5865;width:540;height:540" id="docshape10" coordorigin="525,5865" coordsize="540,540" path="m795,6405l729,6397,668,6373,614,6335,570,6285,541,6226,526,6162,525,6135,525,6121,537,6056,563,5996,604,5944,656,5903,716,5877,781,5865,795,5865,809,5865,874,5877,934,5903,986,5944,1027,5996,1053,6056,1065,6121,1065,6135,1065,6149,1053,6214,1027,6274,986,6326,934,6367,874,6393,809,6405,795,6405xe" filled="true" fillcolor="#424242" stroked="false">
                  <v:path arrowok="t"/>
                  <v:fill type="solid"/>
                </v:shape>
                <v:shape style="position:absolute;left:660;top:5984;width:255;height:300" type="#_x0000_t75" id="docshape11" stroked="false">
                  <v:imagedata r:id="rId7" o:title=""/>
                </v:shape>
                <v:shape style="position:absolute;left:525;top:6465;width:540;height:540" id="docshape12" coordorigin="525,6465" coordsize="540,540" path="m795,7005l729,6997,668,6973,614,6935,570,6885,541,6826,526,6762,525,6735,525,6721,537,6656,563,6596,604,6544,656,6503,716,6477,781,6465,795,6465,809,6465,874,6477,934,6503,986,6544,1027,6596,1053,6656,1065,6721,1065,6735,1065,6749,1053,6814,1027,6874,986,6926,934,6967,874,6993,809,7005,795,7005xe" filled="true" fillcolor="#424242" stroked="false">
                  <v:path arrowok="t"/>
                  <v:fill type="solid"/>
                </v:shape>
                <v:shape style="position:absolute;left:660;top:6603;width:255;height:263" type="#_x0000_t75" id="docshape13" stroked="false">
                  <v:imagedata r:id="rId8" o:title=""/>
                </v:shape>
                <v:rect style="position:absolute;left:0;top:0;width:11919;height:420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680;width:699;height:550" id="docshape16" coordorigin="11220,3680" coordsize="699,550" path="m11918,4230l11220,4230,11918,3680,11918,423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EQUIPMENT</w:t>
      </w:r>
      <w:r>
        <w:rPr>
          <w:spacing w:val="7"/>
        </w:rPr>
        <w:t> </w:t>
      </w:r>
      <w:r>
        <w:rPr/>
        <w:t>OPERATOR</w:t>
      </w:r>
      <w:r>
        <w:rPr>
          <w:spacing w:val="17"/>
        </w:rPr>
        <w:t> </w:t>
      </w:r>
      <w:r>
        <w:rPr>
          <w:position w:val="2"/>
        </w:rPr>
        <w:t>|</w:t>
      </w:r>
      <w:r>
        <w:rPr>
          <w:spacing w:val="16"/>
          <w:position w:val="2"/>
        </w:rPr>
        <w:t> </w:t>
      </w:r>
      <w:r>
        <w:rPr/>
        <w:t>YELLOWSTONE</w:t>
      </w:r>
      <w:r>
        <w:rPr>
          <w:spacing w:val="11"/>
        </w:rPr>
        <w:t> </w:t>
      </w:r>
      <w:r>
        <w:rPr/>
        <w:t>BEND</w:t>
      </w:r>
      <w:r>
        <w:rPr>
          <w:spacing w:val="12"/>
        </w:rPr>
        <w:t> </w:t>
      </w:r>
      <w:r>
        <w:rPr/>
        <w:t>GRADING</w:t>
      </w:r>
      <w:r>
        <w:rPr>
          <w:spacing w:val="11"/>
        </w:rPr>
        <w:t> </w:t>
      </w:r>
      <w:r>
        <w:rPr/>
        <w:t>CO.,</w:t>
      </w:r>
      <w:r>
        <w:rPr>
          <w:spacing w:val="12"/>
        </w:rPr>
        <w:t> </w:t>
      </w:r>
      <w:r>
        <w:rPr/>
        <w:t>SIDNEY,</w:t>
      </w:r>
      <w:r>
        <w:rPr>
          <w:spacing w:val="11"/>
        </w:rPr>
        <w:t> </w:t>
      </w:r>
      <w:r>
        <w:rPr>
          <w:spacing w:val="-5"/>
        </w:rPr>
        <w:t>MT</w:t>
      </w:r>
    </w:p>
    <w:p>
      <w:pPr>
        <w:pStyle w:val="BodyText"/>
        <w:spacing w:before="39"/>
        <w:ind w:left="4136"/>
      </w:pPr>
      <w:r>
        <w:rPr/>
        <w:t>2014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2016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0" w:after="0"/>
        <w:ind w:left="4675" w:right="309" w:hanging="298"/>
        <w:jc w:val="left"/>
        <w:rPr>
          <w:sz w:val="18"/>
        </w:rPr>
      </w:pPr>
      <w:r>
        <w:rPr>
          <w:w w:val="105"/>
          <w:sz w:val="18"/>
        </w:rPr>
        <w:t>Operated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bulldozer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trim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backﬁlls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along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2.3-mile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county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road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reconstruction, maintaining ﬁnished surfaces within 0.05 feet of design elevation.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98" w:after="0"/>
        <w:ind w:left="4675" w:right="553" w:hanging="298"/>
        <w:jc w:val="left"/>
        <w:rPr>
          <w:sz w:val="18"/>
        </w:rPr>
      </w:pPr>
      <w:r>
        <w:rPr>
          <w:w w:val="105"/>
          <w:sz w:val="18"/>
        </w:rPr>
        <w:t>Counseled 3 laborers on safe work-zone positioning around active grading equipment,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contributing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1,240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incident-free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operating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months.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81" w:after="0"/>
        <w:ind w:left="4675" w:right="189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2571749</wp:posOffset>
                </wp:positionH>
                <wp:positionV relativeFrom="paragraph">
                  <wp:posOffset>504205</wp:posOffset>
                </wp:positionV>
                <wp:extent cx="4996815" cy="3048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996815" cy="304800"/>
                          <a:chExt cx="4996815" cy="3048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85749" y="0"/>
                            <a:ext cx="471106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304800">
                                <a:moveTo>
                                  <a:pt x="0" y="304799"/>
                                </a:moveTo>
                                <a:lnTo>
                                  <a:pt x="4710683" y="304799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85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304800">
                                <a:moveTo>
                                  <a:pt x="285749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99681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Certiﬁcations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39.701256pt;width:393.45pt;height:24pt;mso-position-horizontal-relative:page;mso-position-vertical-relative:paragraph;z-index:15729664" id="docshapegroup17" coordorigin="4050,794" coordsize="7869,480">
                <v:rect style="position:absolute;left:4500;top:794;width:7419;height:480" id="docshape18" filled="true" fillcolor="#424242" stroked="false">
                  <v:fill type="solid"/>
                </v:rect>
                <v:rect style="position:absolute;left:4050;top:794;width:450;height:480" id="docshape19" filled="true" fillcolor="#c18f00" stroked="false">
                  <v:fill type="solid"/>
                </v:rect>
                <v:shape style="position:absolute;left:4050;top:794;width:7869;height:480" type="#_x0000_t202" id="docshape20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Certiﬁcations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Positioned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roller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compactor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response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audio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signals,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compacting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select ﬁll in 8-inch lifts across 870 linear feet of roadway per day.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323849"/>
                            <a:ext cx="245745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23900">
                                <a:moveTo>
                                  <a:pt x="2457449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447924" y="323849"/>
                            <a:ext cx="952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23900">
                                <a:moveTo>
                                  <a:pt x="9524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30176" id="docshapegroup21" coordorigin="0,0" coordsize="3870,16860">
                <v:rect style="position:absolute;left:0;top:0;width:3870;height:16860" id="docshape22" filled="true" fillcolor="#f5f5f5" stroked="false">
                  <v:fill type="solid"/>
                </v:rect>
                <v:rect style="position:absolute;left:3855;top:0;width:15;height:16860" id="docshape23" filled="true" fillcolor="#c18f00" stroked="false">
                  <v:fill type="solid"/>
                </v:rect>
                <v:rect style="position:absolute;left:0;top:510;width:3870;height:1140" id="docshape24" filled="true" fillcolor="#f5f5f5" stroked="false">
                  <v:fill type="solid"/>
                </v:rect>
                <v:rect style="position:absolute;left:3855;top:510;width:15;height:1140" id="docshape25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1"/>
          <w:numId w:val="1"/>
        </w:numPr>
        <w:tabs>
          <w:tab w:pos="4431" w:val="left" w:leader="none"/>
          <w:tab w:pos="4433" w:val="left" w:leader="none"/>
        </w:tabs>
        <w:spacing w:line="201" w:lineRule="auto" w:before="0" w:after="0"/>
        <w:ind w:left="4433" w:right="527" w:hanging="298"/>
        <w:jc w:val="left"/>
        <w:rPr>
          <w:sz w:val="18"/>
        </w:rPr>
      </w:pPr>
      <w:r>
        <w:rPr>
          <w:w w:val="105"/>
          <w:sz w:val="18"/>
        </w:rPr>
        <w:t>NCCER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Heavy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Operations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Credential,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Center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Construction Education and Research, 2016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2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7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2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1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6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0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rving.thorn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2026-10-08T13:57:34Z</dcterms:created>
  <dcterms:modified xsi:type="dcterms:W3CDTF">2026-10-08T13:57:34Z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